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5F7" w14:textId="1B571722" w:rsidR="002D392A" w:rsidRPr="00E25397" w:rsidRDefault="002D392A" w:rsidP="002D39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397">
        <w:rPr>
          <w:rFonts w:ascii="Times New Roman" w:hAnsi="Times New Roman" w:cs="Times New Roman"/>
          <w:b/>
          <w:sz w:val="24"/>
          <w:szCs w:val="24"/>
        </w:rPr>
        <w:t xml:space="preserve">ORIGINAL DATE:  </w:t>
      </w:r>
      <w:r w:rsidR="0045115C">
        <w:rPr>
          <w:rFonts w:ascii="Times New Roman" w:hAnsi="Times New Roman" w:cs="Times New Roman"/>
          <w:b/>
          <w:sz w:val="24"/>
          <w:szCs w:val="24"/>
        </w:rPr>
        <w:t>06/22</w:t>
      </w:r>
    </w:p>
    <w:p w14:paraId="75578D7A" w14:textId="771F3D61" w:rsidR="002D392A" w:rsidRPr="002D392A" w:rsidRDefault="002D392A" w:rsidP="002D392A">
      <w:pPr>
        <w:jc w:val="right"/>
        <w:rPr>
          <w:rFonts w:ascii="Times New Roman" w:hAnsi="Times New Roman" w:cs="Times New Roman"/>
          <w:b/>
          <w:sz w:val="24"/>
          <w:szCs w:val="24"/>
          <w:u w:val="words"/>
        </w:rPr>
      </w:pPr>
      <w:r w:rsidRPr="002D3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6FFCAC" w14:textId="04829DC4" w:rsidR="002D392A" w:rsidRPr="003B3020" w:rsidRDefault="0045115C" w:rsidP="002D39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Tufts Medicine Care at Home Parent</w:t>
      </w:r>
      <w:r w:rsidR="002D392A" w:rsidRPr="003B3020">
        <w:rPr>
          <w:rFonts w:ascii="Times New Roman" w:hAnsi="Times New Roman" w:cs="Times New Roman"/>
          <w:b/>
          <w:sz w:val="24"/>
          <w:szCs w:val="24"/>
          <w:u w:val="single"/>
        </w:rPr>
        <w:t>, Inc.</w:t>
      </w:r>
    </w:p>
    <w:p w14:paraId="013D3638" w14:textId="77777777" w:rsidR="002D392A" w:rsidRDefault="002D392A" w:rsidP="002D392A">
      <w:pPr>
        <w:jc w:val="center"/>
      </w:pPr>
    </w:p>
    <w:p w14:paraId="6F20E1B0" w14:textId="244E5D8F" w:rsidR="00F81217" w:rsidRPr="000016B4" w:rsidRDefault="002D392A" w:rsidP="002D392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E25397" w:rsidRPr="000016B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ACCESS TO </w:t>
      </w:r>
      <w:r w:rsidR="00E25397">
        <w:rPr>
          <w:rFonts w:ascii="Times New Roman" w:hAnsi="Times New Roman" w:cs="Times New Roman"/>
          <w:b/>
          <w:bCs/>
          <w:color w:val="000000"/>
          <w:sz w:val="28"/>
          <w:szCs w:val="24"/>
        </w:rPr>
        <w:t>TIGERCONNECT/TIGERTEXT</w:t>
      </w:r>
      <w:r w:rsidR="00E25397" w:rsidRPr="000016B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5B7F072F" w14:textId="77777777" w:rsidR="00F81217" w:rsidRPr="006B3AE9" w:rsidRDefault="00F81217" w:rsidP="00F8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708FEB" w14:textId="6D680133" w:rsidR="00F81217" w:rsidRPr="006B3AE9" w:rsidRDefault="0001586D" w:rsidP="00F8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</w:t>
      </w:r>
      <w:r w:rsidR="002D392A" w:rsidRP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8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42640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The purpose </w:t>
      </w:r>
      <w:r w:rsidR="00F81217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of this policy </w:t>
      </w:r>
      <w:r w:rsidR="00842640" w:rsidRPr="006B3AE9">
        <w:rPr>
          <w:rFonts w:ascii="Times New Roman" w:hAnsi="Times New Roman" w:cs="Times New Roman"/>
          <w:color w:val="000000"/>
          <w:sz w:val="24"/>
          <w:szCs w:val="24"/>
        </w:rPr>
        <w:t>is to</w:t>
      </w:r>
      <w:r w:rsidR="00F81217" w:rsidRPr="006B3A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24967D" w14:textId="28875D37" w:rsidR="00E95BD1" w:rsidRPr="002A4326" w:rsidRDefault="00E95BD1" w:rsidP="00180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BC3807">
        <w:rPr>
          <w:rFonts w:ascii="Times New Roman" w:hAnsi="Times New Roman" w:cs="Times New Roman"/>
          <w:sz w:val="24"/>
          <w:szCs w:val="24"/>
        </w:rPr>
        <w:t xml:space="preserve">TigerText </w:t>
      </w:r>
      <w:r w:rsidR="00CD34B8">
        <w:rPr>
          <w:rFonts w:ascii="Times New Roman" w:hAnsi="Times New Roman" w:cs="Times New Roman"/>
          <w:sz w:val="24"/>
          <w:szCs w:val="24"/>
        </w:rPr>
        <w:t xml:space="preserve">user and </w:t>
      </w:r>
      <w:r w:rsidR="004D3F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 w:rsidR="00090C06">
        <w:rPr>
          <w:rFonts w:ascii="Times New Roman" w:hAnsi="Times New Roman" w:cs="Times New Roman"/>
          <w:sz w:val="24"/>
          <w:szCs w:val="24"/>
        </w:rPr>
        <w:t xml:space="preserve"> </w:t>
      </w:r>
      <w:r w:rsidR="002A4326">
        <w:rPr>
          <w:rFonts w:ascii="Times New Roman" w:hAnsi="Times New Roman" w:cs="Times New Roman"/>
          <w:sz w:val="24"/>
          <w:szCs w:val="24"/>
        </w:rPr>
        <w:t>administration responsibilities</w:t>
      </w:r>
      <w:r w:rsidR="00180102">
        <w:rPr>
          <w:rFonts w:ascii="Times New Roman" w:hAnsi="Times New Roman" w:cs="Times New Roman"/>
          <w:sz w:val="24"/>
          <w:szCs w:val="24"/>
        </w:rPr>
        <w:t>.</w:t>
      </w:r>
    </w:p>
    <w:p w14:paraId="199171CE" w14:textId="72CA32BE" w:rsidR="004E2037" w:rsidRDefault="004E2037" w:rsidP="00180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r w:rsidR="003C6955">
        <w:rPr>
          <w:rFonts w:ascii="Times New Roman" w:hAnsi="Times New Roman" w:cs="Times New Roman"/>
          <w:color w:val="000000"/>
          <w:sz w:val="24"/>
          <w:szCs w:val="24"/>
        </w:rPr>
        <w:t xml:space="preserve">who </w:t>
      </w:r>
      <w:r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 w:rsidR="00AE7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users </w:t>
      </w:r>
      <w:r w:rsidR="00AE7D84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E7D84"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 w:rsidR="002E7E45">
        <w:rPr>
          <w:rFonts w:ascii="Times New Roman" w:hAnsi="Times New Roman" w:cs="Times New Roman"/>
          <w:color w:val="000000"/>
          <w:sz w:val="24"/>
          <w:szCs w:val="24"/>
        </w:rPr>
        <w:t xml:space="preserve"> to obtain a</w:t>
      </w:r>
      <w:r w:rsidR="00AE7D84">
        <w:rPr>
          <w:rFonts w:ascii="Times New Roman" w:hAnsi="Times New Roman" w:cs="Times New Roman"/>
          <w:color w:val="000000"/>
          <w:sz w:val="24"/>
          <w:szCs w:val="24"/>
        </w:rPr>
        <w:t xml:space="preserve"> TigerText account</w:t>
      </w:r>
      <w:r w:rsidR="001801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4DF5AD" w14:textId="4BC8FAE2" w:rsidR="00F81217" w:rsidRDefault="00E95BD1" w:rsidP="00180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 the Terms of Use</w:t>
      </w:r>
      <w:r w:rsidR="00CD34B8">
        <w:rPr>
          <w:rFonts w:ascii="Times New Roman" w:hAnsi="Times New Roman" w:cs="Times New Roman"/>
          <w:color w:val="000000"/>
          <w:sz w:val="24"/>
          <w:szCs w:val="24"/>
        </w:rPr>
        <w:t>, Privacy and Security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4E2037"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users of </w:t>
      </w:r>
      <w:r w:rsidR="005D2EA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TigerText</w:t>
      </w:r>
      <w:r w:rsidR="005D2EA8">
        <w:rPr>
          <w:rFonts w:ascii="Times New Roman" w:hAnsi="Times New Roman" w:cs="Times New Roman"/>
          <w:color w:val="000000"/>
          <w:sz w:val="24"/>
          <w:szCs w:val="24"/>
        </w:rPr>
        <w:t xml:space="preserve"> application</w:t>
      </w:r>
      <w:r w:rsidR="001801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CD50B" w14:textId="77777777" w:rsidR="006555ED" w:rsidRDefault="006555ED" w:rsidP="0065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B8E430" w14:textId="6995D3D7" w:rsidR="006555ED" w:rsidRPr="002D392A" w:rsidRDefault="006555ED" w:rsidP="0065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92A">
        <w:rPr>
          <w:rFonts w:ascii="Times New Roman" w:hAnsi="Times New Roman" w:cs="Times New Roman"/>
          <w:b/>
          <w:color w:val="000000"/>
          <w:sz w:val="24"/>
          <w:szCs w:val="24"/>
        </w:rPr>
        <w:t>DEFINITIONS:</w:t>
      </w:r>
    </w:p>
    <w:p w14:paraId="6F16C280" w14:textId="706ED45D" w:rsidR="006555ED" w:rsidRPr="000E7E4C" w:rsidRDefault="006555ED" w:rsidP="00180102">
      <w:pPr>
        <w:pStyle w:val="ListParagraph"/>
        <w:numPr>
          <w:ilvl w:val="0"/>
          <w:numId w:val="14"/>
        </w:numPr>
        <w:spacing w:after="0"/>
        <w:ind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8B3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TigerConnect</w:t>
      </w:r>
      <w:r w:rsidR="00C74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Inc.: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</w:t>
      </w:r>
      <w:r w:rsidR="00C748BD">
        <w:rPr>
          <w:rFonts w:ascii="Times New Roman" w:hAnsi="Times New Roman" w:cs="Times New Roman"/>
          <w:bCs/>
          <w:color w:val="000000"/>
          <w:sz w:val="24"/>
          <w:szCs w:val="24"/>
        </w:rPr>
        <w:t>Company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that owns the TigerText application.</w:t>
      </w:r>
    </w:p>
    <w:p w14:paraId="00FB70C2" w14:textId="20B0B4FA" w:rsidR="006555ED" w:rsidRDefault="006555ED" w:rsidP="00180102">
      <w:pPr>
        <w:pStyle w:val="ListParagraph"/>
        <w:numPr>
          <w:ilvl w:val="0"/>
          <w:numId w:val="14"/>
        </w:numPr>
        <w:spacing w:after="0"/>
        <w:ind w:hanging="4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TigerText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HIPAA/HITECH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secure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application,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460704">
        <w:rPr>
          <w:rFonts w:ascii="Times New Roman" w:hAnsi="Times New Roman" w:cs="Times New Roman"/>
          <w:color w:val="000000"/>
          <w:sz w:val="24"/>
          <w:szCs w:val="24"/>
        </w:rPr>
        <w:t xml:space="preserve">use by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designated </w:t>
      </w:r>
      <w:r w:rsidR="0040526D">
        <w:rPr>
          <w:rFonts w:ascii="Times New Roman" w:hAnsi="Times New Roman" w:cs="Times New Roman"/>
          <w:color w:val="000000"/>
          <w:sz w:val="24"/>
          <w:szCs w:val="24"/>
        </w:rPr>
        <w:t xml:space="preserve">Tufts Medicine Care at Home Parent, Inc. (TMCAH)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>Users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</w:rPr>
        <w:t>text physicians, physician offices, and</w:t>
      </w:r>
      <w:r w:rsidR="00413E1C">
        <w:rPr>
          <w:rFonts w:ascii="Times New Roman" w:hAnsi="Times New Roman" w:cs="Times New Roman"/>
          <w:color w:val="000000"/>
          <w:sz w:val="24"/>
          <w:szCs w:val="24"/>
        </w:rPr>
        <w:t>/or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case managers regarding the care of patients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TigerText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E69">
        <w:rPr>
          <w:rFonts w:ascii="Times New Roman" w:hAnsi="Times New Roman" w:cs="Times New Roman"/>
          <w:color w:val="000000"/>
          <w:sz w:val="24"/>
          <w:szCs w:val="24"/>
        </w:rPr>
        <w:t xml:space="preserve">utilizes a secure web database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and access is password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PIN 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protected. </w:t>
      </w:r>
    </w:p>
    <w:p w14:paraId="6BC1EFB7" w14:textId="7ECB70B3" w:rsidR="008B20B4" w:rsidRPr="003B3020" w:rsidRDefault="006555ED" w:rsidP="003B302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4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5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TigerText</w:t>
      </w:r>
      <w:proofErr w:type="spellEnd"/>
      <w:r w:rsidRPr="00405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Site Administrator:</w:t>
      </w:r>
      <w:r w:rsidRPr="00405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designated </w:t>
      </w:r>
      <w:r w:rsidR="0045115C" w:rsidRPr="0040526D">
        <w:rPr>
          <w:rFonts w:ascii="Times New Roman" w:hAnsi="Times New Roman" w:cs="Times New Roman"/>
          <w:bCs/>
          <w:color w:val="000000"/>
          <w:sz w:val="24"/>
          <w:szCs w:val="24"/>
        </w:rPr>
        <w:t>Organization</w:t>
      </w:r>
      <w:r w:rsidR="00E25397" w:rsidRPr="00405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526D">
        <w:rPr>
          <w:rFonts w:ascii="Times New Roman" w:hAnsi="Times New Roman" w:cs="Times New Roman"/>
          <w:bCs/>
          <w:color w:val="000000"/>
          <w:sz w:val="24"/>
          <w:szCs w:val="24"/>
        </w:rPr>
        <w:t>employee that will be</w:t>
      </w:r>
      <w:r w:rsidRPr="0040526D">
        <w:rPr>
          <w:rFonts w:ascii="Times New Roman" w:hAnsi="Times New Roman" w:cs="Times New Roman"/>
          <w:sz w:val="24"/>
          <w:szCs w:val="24"/>
        </w:rPr>
        <w:t xml:space="preserve"> responsible for monthly </w:t>
      </w:r>
      <w:r w:rsidR="001D4D98" w:rsidRPr="0040526D">
        <w:rPr>
          <w:rFonts w:ascii="Times New Roman" w:hAnsi="Times New Roman" w:cs="Times New Roman"/>
          <w:sz w:val="24"/>
          <w:szCs w:val="24"/>
        </w:rPr>
        <w:t>auditing</w:t>
      </w:r>
      <w:r w:rsidRPr="0040526D">
        <w:rPr>
          <w:rFonts w:ascii="Times New Roman" w:hAnsi="Times New Roman" w:cs="Times New Roman"/>
          <w:sz w:val="24"/>
          <w:szCs w:val="24"/>
        </w:rPr>
        <w:t xml:space="preserve"> of </w:t>
      </w:r>
      <w:r w:rsidR="00882AD4" w:rsidRPr="0040526D">
        <w:rPr>
          <w:rFonts w:ascii="Times New Roman" w:hAnsi="Times New Roman" w:cs="Times New Roman"/>
          <w:sz w:val="24"/>
          <w:szCs w:val="24"/>
        </w:rPr>
        <w:t>TigerText</w:t>
      </w:r>
      <w:r w:rsidRPr="0040526D">
        <w:rPr>
          <w:rFonts w:ascii="Times New Roman" w:hAnsi="Times New Roman" w:cs="Times New Roman"/>
          <w:sz w:val="24"/>
          <w:szCs w:val="24"/>
        </w:rPr>
        <w:t xml:space="preserve"> </w:t>
      </w:r>
      <w:r w:rsidR="001D4D98" w:rsidRPr="0040526D">
        <w:rPr>
          <w:rFonts w:ascii="Times New Roman" w:hAnsi="Times New Roman" w:cs="Times New Roman"/>
          <w:sz w:val="24"/>
          <w:szCs w:val="24"/>
        </w:rPr>
        <w:t>user accounts</w:t>
      </w:r>
      <w:r w:rsidRPr="0040526D">
        <w:rPr>
          <w:rFonts w:ascii="Times New Roman" w:hAnsi="Times New Roman" w:cs="Times New Roman"/>
          <w:sz w:val="24"/>
          <w:szCs w:val="24"/>
        </w:rPr>
        <w:t xml:space="preserve">, as well as acting as a point person for new user requests, </w:t>
      </w:r>
      <w:r w:rsidR="00185BD5" w:rsidRPr="0040526D">
        <w:rPr>
          <w:rFonts w:ascii="Times New Roman" w:hAnsi="Times New Roman" w:cs="Times New Roman"/>
          <w:sz w:val="24"/>
          <w:szCs w:val="24"/>
        </w:rPr>
        <w:t xml:space="preserve">terminations, </w:t>
      </w:r>
      <w:r w:rsidR="00882AD4" w:rsidRPr="0040526D">
        <w:rPr>
          <w:rFonts w:ascii="Times New Roman" w:hAnsi="Times New Roman" w:cs="Times New Roman"/>
          <w:sz w:val="24"/>
          <w:szCs w:val="24"/>
        </w:rPr>
        <w:t xml:space="preserve">and </w:t>
      </w:r>
      <w:r w:rsidR="00185BD5" w:rsidRPr="0040526D">
        <w:rPr>
          <w:rFonts w:ascii="Times New Roman" w:hAnsi="Times New Roman" w:cs="Times New Roman"/>
          <w:sz w:val="24"/>
          <w:szCs w:val="24"/>
        </w:rPr>
        <w:t xml:space="preserve">password and </w:t>
      </w:r>
      <w:r w:rsidRPr="0040526D">
        <w:rPr>
          <w:rFonts w:ascii="Times New Roman" w:hAnsi="Times New Roman" w:cs="Times New Roman"/>
          <w:sz w:val="24"/>
          <w:szCs w:val="24"/>
        </w:rPr>
        <w:t>account issues.</w:t>
      </w:r>
      <w:r w:rsidR="005F0CE6" w:rsidRPr="0040526D">
        <w:rPr>
          <w:rFonts w:ascii="Times New Roman" w:hAnsi="Times New Roman" w:cs="Times New Roman"/>
          <w:sz w:val="24"/>
          <w:szCs w:val="24"/>
        </w:rPr>
        <w:t xml:space="preserve"> There </w:t>
      </w:r>
      <w:r w:rsidR="00641CB7" w:rsidRPr="0040526D">
        <w:rPr>
          <w:rFonts w:ascii="Times New Roman" w:hAnsi="Times New Roman" w:cs="Times New Roman"/>
          <w:sz w:val="24"/>
          <w:szCs w:val="24"/>
        </w:rPr>
        <w:t>is</w:t>
      </w:r>
      <w:r w:rsidR="005F0CE6" w:rsidRPr="0040526D">
        <w:rPr>
          <w:rFonts w:ascii="Times New Roman" w:hAnsi="Times New Roman" w:cs="Times New Roman"/>
          <w:sz w:val="24"/>
          <w:szCs w:val="24"/>
        </w:rPr>
        <w:t xml:space="preserve"> also a backup site administrator in the Clinical Information Systems department</w:t>
      </w:r>
      <w:r w:rsidR="005A2A8F" w:rsidRPr="0040526D">
        <w:rPr>
          <w:rFonts w:ascii="Times New Roman" w:hAnsi="Times New Roman" w:cs="Times New Roman"/>
          <w:sz w:val="24"/>
          <w:szCs w:val="24"/>
        </w:rPr>
        <w:t xml:space="preserve"> at </w:t>
      </w:r>
      <w:r w:rsidR="0040526D">
        <w:rPr>
          <w:rFonts w:ascii="Times New Roman" w:hAnsi="Times New Roman" w:cs="Times New Roman"/>
          <w:sz w:val="24"/>
          <w:szCs w:val="24"/>
        </w:rPr>
        <w:t>TMCAH</w:t>
      </w:r>
      <w:r w:rsidR="004052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246504" w14:textId="77777777" w:rsidR="0040526D" w:rsidRDefault="0040526D" w:rsidP="00F8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93909" w14:textId="4522C00D" w:rsidR="00F81217" w:rsidRPr="002D392A" w:rsidRDefault="0001586D" w:rsidP="00F8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POLICY</w:t>
      </w:r>
      <w:r w:rsid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700AB" w:rsidRP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C7405D" w14:textId="6DC26AC4" w:rsidR="003700AB" w:rsidRDefault="003700AB" w:rsidP="00F8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0AB">
        <w:rPr>
          <w:rFonts w:ascii="Times New Roman" w:hAnsi="Times New Roman" w:cs="Times New Roman"/>
          <w:color w:val="000000"/>
          <w:sz w:val="24"/>
          <w:szCs w:val="24"/>
        </w:rPr>
        <w:t xml:space="preserve">It is the policy of </w:t>
      </w:r>
      <w:r w:rsidR="005A2A8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0526D">
        <w:rPr>
          <w:rFonts w:ascii="Times New Roman" w:hAnsi="Times New Roman" w:cs="Times New Roman"/>
          <w:color w:val="000000"/>
          <w:sz w:val="24"/>
          <w:szCs w:val="24"/>
        </w:rPr>
        <w:t>MCAH</w:t>
      </w:r>
      <w:r w:rsidR="00E25397" w:rsidRPr="00370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0AB">
        <w:rPr>
          <w:rFonts w:ascii="Times New Roman" w:hAnsi="Times New Roman" w:cs="Times New Roman"/>
          <w:color w:val="000000"/>
          <w:sz w:val="24"/>
          <w:szCs w:val="24"/>
        </w:rPr>
        <w:t xml:space="preserve">to allow authorized users use </w:t>
      </w:r>
      <w:r w:rsidR="007E56D2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3700AB">
        <w:rPr>
          <w:rFonts w:ascii="Times New Roman" w:hAnsi="Times New Roman" w:cs="Times New Roman"/>
          <w:color w:val="000000"/>
          <w:sz w:val="24"/>
          <w:szCs w:val="24"/>
        </w:rPr>
        <w:t>the TigerText application</w:t>
      </w:r>
      <w:r w:rsidR="007C2997">
        <w:rPr>
          <w:rFonts w:ascii="Times New Roman" w:hAnsi="Times New Roman" w:cs="Times New Roman"/>
          <w:color w:val="000000"/>
          <w:sz w:val="24"/>
          <w:szCs w:val="24"/>
        </w:rPr>
        <w:t xml:space="preserve"> if they adhere to the requirements stated in this policy</w:t>
      </w:r>
      <w:r w:rsidRPr="003700AB">
        <w:rPr>
          <w:rFonts w:ascii="Times New Roman" w:hAnsi="Times New Roman" w:cs="Times New Roman"/>
          <w:color w:val="000000"/>
          <w:sz w:val="24"/>
          <w:szCs w:val="24"/>
        </w:rPr>
        <w:t xml:space="preserve">.  The policy </w:t>
      </w:r>
      <w:r w:rsidR="007C2997">
        <w:rPr>
          <w:rFonts w:ascii="Times New Roman" w:hAnsi="Times New Roman" w:cs="Times New Roman"/>
          <w:color w:val="000000"/>
          <w:sz w:val="24"/>
          <w:szCs w:val="24"/>
        </w:rPr>
        <w:t>includes an explanation for</w:t>
      </w:r>
      <w:r w:rsidRPr="003700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737EE4" w14:textId="7E201834" w:rsidR="007E56D2" w:rsidRDefault="007E56D2" w:rsidP="001801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User Administration, including account management and </w:t>
      </w:r>
      <w:r w:rsidR="00D922C6">
        <w:rPr>
          <w:rFonts w:ascii="Times New Roman" w:hAnsi="Times New Roman" w:cs="Times New Roman"/>
          <w:color w:val="000000"/>
          <w:sz w:val="24"/>
          <w:szCs w:val="24"/>
        </w:rPr>
        <w:t xml:space="preserve">technical </w:t>
      </w:r>
      <w:r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="006453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TigerText Site Administrator per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proofErr w:type="gramEnd"/>
    </w:p>
    <w:p w14:paraId="0665DBFF" w14:textId="1C4F7A1E" w:rsidR="00B20DFE" w:rsidRDefault="0016392E" w:rsidP="001801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Site Administration</w:t>
      </w:r>
      <w:r w:rsidR="007839E8">
        <w:rPr>
          <w:rFonts w:ascii="Times New Roman" w:hAnsi="Times New Roman" w:cs="Times New Roman"/>
          <w:color w:val="000000"/>
          <w:sz w:val="24"/>
          <w:szCs w:val="24"/>
        </w:rPr>
        <w:t xml:space="preserve">, including </w:t>
      </w:r>
      <w:r w:rsidR="007E56D2">
        <w:rPr>
          <w:rFonts w:ascii="Times New Roman" w:hAnsi="Times New Roman" w:cs="Times New Roman"/>
          <w:color w:val="000000"/>
          <w:sz w:val="24"/>
          <w:szCs w:val="24"/>
        </w:rPr>
        <w:t xml:space="preserve">monthly </w:t>
      </w:r>
      <w:r w:rsidR="007839E8">
        <w:rPr>
          <w:rFonts w:ascii="Times New Roman" w:hAnsi="Times New Roman" w:cs="Times New Roman"/>
          <w:color w:val="000000"/>
          <w:sz w:val="24"/>
          <w:szCs w:val="24"/>
        </w:rPr>
        <w:t>auditing</w:t>
      </w:r>
      <w:r w:rsidR="00D32168">
        <w:rPr>
          <w:rFonts w:ascii="Times New Roman" w:hAnsi="Times New Roman" w:cs="Times New Roman"/>
          <w:color w:val="000000"/>
          <w:sz w:val="24"/>
          <w:szCs w:val="24"/>
        </w:rPr>
        <w:t xml:space="preserve"> and use</w:t>
      </w:r>
      <w:r w:rsidR="00E30F27">
        <w:rPr>
          <w:rFonts w:ascii="Times New Roman" w:hAnsi="Times New Roman" w:cs="Times New Roman"/>
          <w:color w:val="000000"/>
          <w:sz w:val="24"/>
          <w:szCs w:val="24"/>
        </w:rPr>
        <w:t>r account</w:t>
      </w:r>
      <w:r w:rsidR="00D32168">
        <w:rPr>
          <w:rFonts w:ascii="Times New Roman" w:hAnsi="Times New Roman" w:cs="Times New Roman"/>
          <w:color w:val="000000"/>
          <w:sz w:val="24"/>
          <w:szCs w:val="24"/>
        </w:rPr>
        <w:t xml:space="preserve"> monitoring</w:t>
      </w:r>
      <w:r w:rsidR="006453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56D2">
        <w:rPr>
          <w:rFonts w:ascii="Times New Roman" w:hAnsi="Times New Roman" w:cs="Times New Roman"/>
          <w:color w:val="000000"/>
          <w:sz w:val="24"/>
          <w:szCs w:val="24"/>
        </w:rPr>
        <w:t xml:space="preserve"> by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9BF">
        <w:rPr>
          <w:rFonts w:ascii="Times New Roman" w:hAnsi="Times New Roman" w:cs="Times New Roman"/>
          <w:color w:val="000000"/>
          <w:sz w:val="24"/>
          <w:szCs w:val="24"/>
        </w:rPr>
        <w:t xml:space="preserve">TigerText Site </w:t>
      </w:r>
      <w:r w:rsidR="005F07E4">
        <w:rPr>
          <w:rFonts w:ascii="Times New Roman" w:hAnsi="Times New Roman" w:cs="Times New Roman"/>
          <w:color w:val="000000"/>
          <w:sz w:val="24"/>
          <w:szCs w:val="24"/>
        </w:rPr>
        <w:t>Administrator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procedure</w:t>
      </w:r>
      <w:r w:rsidR="00B20DFE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FE39D5" w14:textId="18C94D85" w:rsidR="006903CE" w:rsidRDefault="005C1659" w:rsidP="001801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903CE">
        <w:rPr>
          <w:rFonts w:ascii="Times New Roman" w:hAnsi="Times New Roman" w:cs="Times New Roman"/>
          <w:color w:val="000000"/>
          <w:sz w:val="24"/>
          <w:szCs w:val="24"/>
        </w:rPr>
        <w:t>uthorized user</w:t>
      </w:r>
      <w:r w:rsidR="005F1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3CE">
        <w:rPr>
          <w:rFonts w:ascii="Times New Roman" w:hAnsi="Times New Roman" w:cs="Times New Roman"/>
          <w:color w:val="000000"/>
          <w:sz w:val="24"/>
          <w:szCs w:val="24"/>
        </w:rPr>
        <w:t xml:space="preserve">requirements </w:t>
      </w:r>
      <w:r w:rsidR="00A604B6">
        <w:rPr>
          <w:rFonts w:ascii="Times New Roman" w:hAnsi="Times New Roman" w:cs="Times New Roman"/>
          <w:color w:val="000000"/>
          <w:sz w:val="24"/>
          <w:szCs w:val="24"/>
        </w:rPr>
        <w:t xml:space="preserve">for account creation </w:t>
      </w:r>
      <w:r w:rsidR="006903CE">
        <w:rPr>
          <w:rFonts w:ascii="Times New Roman" w:hAnsi="Times New Roman" w:cs="Times New Roman"/>
          <w:color w:val="000000"/>
          <w:sz w:val="24"/>
          <w:szCs w:val="24"/>
        </w:rPr>
        <w:t>per procedure</w:t>
      </w:r>
    </w:p>
    <w:p w14:paraId="5ADFAECA" w14:textId="0A2B50F1" w:rsidR="00C120AE" w:rsidRDefault="005C1659" w:rsidP="001801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Authorized user agree</w:t>
      </w:r>
      <w:r w:rsidR="00AD57E3"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r w:rsidR="00C26C4F">
        <w:rPr>
          <w:rFonts w:ascii="Times New Roman" w:hAnsi="Times New Roman" w:cs="Times New Roman"/>
          <w:color w:val="000000"/>
          <w:sz w:val="24"/>
          <w:szCs w:val="24"/>
        </w:rPr>
        <w:t xml:space="preserve">Terms of Use, </w:t>
      </w:r>
      <w:r w:rsidR="00756846" w:rsidRPr="005F07E4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F11A77" w:rsidRPr="005F07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C4F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56846" w:rsidRPr="005F07E4">
        <w:rPr>
          <w:rFonts w:ascii="Times New Roman" w:hAnsi="Times New Roman" w:cs="Times New Roman"/>
          <w:color w:val="000000"/>
          <w:sz w:val="24"/>
          <w:szCs w:val="24"/>
        </w:rPr>
        <w:t xml:space="preserve">Security </w:t>
      </w:r>
      <w:r w:rsidR="005F07E4">
        <w:rPr>
          <w:rFonts w:ascii="Times New Roman" w:hAnsi="Times New Roman" w:cs="Times New Roman"/>
          <w:color w:val="000000"/>
          <w:sz w:val="24"/>
          <w:szCs w:val="24"/>
        </w:rPr>
        <w:t>requirements per procedure</w:t>
      </w:r>
    </w:p>
    <w:p w14:paraId="182F66D5" w14:textId="394F222F" w:rsidR="005F07E4" w:rsidRDefault="005F07E4" w:rsidP="005F07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F2DE8" w14:textId="77777777" w:rsidR="0040526D" w:rsidRDefault="0040526D" w:rsidP="005F07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AD23F" w14:textId="6EBEAF92" w:rsidR="00516F8F" w:rsidRDefault="00516F8F" w:rsidP="00516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PROCEDURE:</w:t>
      </w:r>
    </w:p>
    <w:p w14:paraId="10502190" w14:textId="0324B820" w:rsidR="00FE5808" w:rsidRDefault="00B46A1D" w:rsidP="0018010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008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User</w:t>
      </w:r>
      <w:r w:rsidR="00FE5808" w:rsidRPr="008008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Administration</w:t>
      </w:r>
    </w:p>
    <w:p w14:paraId="32B847BE" w14:textId="77777777" w:rsidR="00180102" w:rsidRPr="003B3020" w:rsidRDefault="00180102" w:rsidP="0018010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</w:p>
    <w:p w14:paraId="7570B698" w14:textId="107F3C02" w:rsidR="00756846" w:rsidRPr="00FE5808" w:rsidRDefault="008726DE" w:rsidP="001801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To Request a TigerText</w:t>
      </w:r>
      <w:r w:rsidR="00756846" w:rsidRPr="00FE58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Account</w:t>
      </w:r>
      <w:r w:rsidR="00FC1ABC" w:rsidRPr="00FE58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 </w:t>
      </w:r>
      <w:r w:rsidR="00891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 </w:t>
      </w:r>
      <w:r w:rsidR="00FC1ABC" w:rsidRPr="00FE5808">
        <w:rPr>
          <w:rFonts w:ascii="Times New Roman" w:hAnsi="Times New Roman" w:cs="Times New Roman"/>
          <w:b/>
          <w:color w:val="000000"/>
          <w:sz w:val="24"/>
          <w:szCs w:val="24"/>
        </w:rPr>
        <w:t>Employee</w:t>
      </w:r>
      <w:r w:rsidR="00756846"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:  The </w:t>
      </w:r>
      <w:r w:rsidR="00891E06" w:rsidRPr="00891E06">
        <w:rPr>
          <w:rFonts w:ascii="Times New Roman" w:hAnsi="Times New Roman" w:cs="Times New Roman"/>
          <w:color w:val="000000"/>
          <w:sz w:val="24"/>
          <w:szCs w:val="24"/>
        </w:rPr>
        <w:t xml:space="preserve">employee’s </w:t>
      </w:r>
      <w:r w:rsidR="00E4744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91E06" w:rsidRPr="00891E06">
        <w:rPr>
          <w:rFonts w:ascii="Times New Roman" w:hAnsi="Times New Roman" w:cs="Times New Roman"/>
          <w:color w:val="000000"/>
          <w:sz w:val="24"/>
          <w:szCs w:val="24"/>
        </w:rPr>
        <w:t>anager will submit a MIS</w:t>
      </w:r>
      <w:r w:rsidR="005A2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E06" w:rsidRPr="00891E06">
        <w:rPr>
          <w:rFonts w:ascii="Times New Roman" w:hAnsi="Times New Roman" w:cs="Times New Roman"/>
          <w:color w:val="000000"/>
          <w:sz w:val="24"/>
          <w:szCs w:val="24"/>
        </w:rPr>
        <w:t>Request ticket to Clinical Information Systems.</w:t>
      </w:r>
      <w:r w:rsidR="00891E06">
        <w:rPr>
          <w:rFonts w:ascii="Times New Roman" w:hAnsi="Times New Roman" w:cs="Times New Roman"/>
          <w:color w:val="000000"/>
          <w:sz w:val="24"/>
          <w:szCs w:val="24"/>
        </w:rPr>
        <w:t xml:space="preserve"> The ticket must include the name, </w:t>
      </w:r>
      <w:r w:rsidR="00215A23">
        <w:rPr>
          <w:rFonts w:ascii="Times New Roman" w:hAnsi="Times New Roman" w:cs="Times New Roman"/>
          <w:color w:val="000000"/>
          <w:sz w:val="24"/>
          <w:szCs w:val="24"/>
        </w:rPr>
        <w:t xml:space="preserve">title/discipline, </w:t>
      </w:r>
      <w:r w:rsidR="00891E06"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5B7DB8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 w:rsidR="00891E06">
        <w:rPr>
          <w:rFonts w:ascii="Times New Roman" w:hAnsi="Times New Roman" w:cs="Times New Roman"/>
          <w:color w:val="000000"/>
          <w:sz w:val="24"/>
          <w:szCs w:val="24"/>
        </w:rPr>
        <w:t xml:space="preserve">, and cell phone number of the employee who will be getting access to the TigerText application.  </w:t>
      </w:r>
      <w:r w:rsidR="00756846"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2758C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r w:rsidR="00491D0E"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 Site Administrator</w:t>
      </w:r>
      <w:r w:rsidR="00756846"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r w:rsidR="00C2758C">
        <w:rPr>
          <w:rFonts w:ascii="Times New Roman" w:hAnsi="Times New Roman" w:cs="Times New Roman"/>
          <w:color w:val="000000"/>
          <w:sz w:val="24"/>
          <w:szCs w:val="24"/>
        </w:rPr>
        <w:t>complete</w:t>
      </w:r>
      <w:r w:rsidR="00756846"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 the following:</w:t>
      </w:r>
    </w:p>
    <w:p w14:paraId="0019D1CB" w14:textId="4E35AA73" w:rsidR="00756846" w:rsidRDefault="008D1890" w:rsidP="00605CD0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Within 24 hours of receipt of ticket, will f</w:t>
      </w:r>
      <w:r w:rsidR="00F329DD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orward the </w:t>
      </w:r>
      <w:r w:rsidR="00B60D57" w:rsidRPr="008D1890">
        <w:rPr>
          <w:rFonts w:ascii="Times New Roman" w:hAnsi="Times New Roman" w:cs="Times New Roman"/>
          <w:color w:val="000000"/>
          <w:sz w:val="24"/>
          <w:szCs w:val="24"/>
        </w:rPr>
        <w:t>employee a TigerText attestation statement</w:t>
      </w:r>
      <w:r w:rsidR="00334334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via email</w:t>
      </w:r>
      <w:r w:rsidR="00B60D57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822" w:rsidRPr="008D1890">
        <w:rPr>
          <w:rFonts w:ascii="Times New Roman" w:hAnsi="Times New Roman" w:cs="Times New Roman"/>
          <w:color w:val="000000"/>
          <w:sz w:val="24"/>
          <w:szCs w:val="24"/>
        </w:rPr>
        <w:t>(Attachment #1)</w:t>
      </w:r>
      <w:r w:rsidR="006B1B4C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and instruct employee to read, </w:t>
      </w:r>
      <w:r w:rsidR="006B1B4C" w:rsidRPr="00413C73">
        <w:rPr>
          <w:rFonts w:ascii="Times New Roman" w:hAnsi="Times New Roman" w:cs="Times New Roman"/>
          <w:color w:val="000000"/>
          <w:sz w:val="24"/>
          <w:szCs w:val="24"/>
        </w:rPr>
        <w:t>electronically sign</w:t>
      </w:r>
      <w:r w:rsidR="006B1B4C" w:rsidRPr="008D1890">
        <w:rPr>
          <w:rFonts w:ascii="Times New Roman" w:hAnsi="Times New Roman" w:cs="Times New Roman"/>
          <w:color w:val="000000"/>
          <w:sz w:val="24"/>
          <w:szCs w:val="24"/>
        </w:rPr>
        <w:t>, and email the form back</w:t>
      </w:r>
      <w:r w:rsidR="00413C73">
        <w:rPr>
          <w:rFonts w:ascii="Times New Roman" w:hAnsi="Times New Roman" w:cs="Times New Roman"/>
          <w:color w:val="000000"/>
          <w:sz w:val="24"/>
          <w:szCs w:val="24"/>
        </w:rPr>
        <w:t xml:space="preserve"> to the TigerText email address: </w:t>
      </w:r>
      <w:hyperlink r:id="rId7" w:history="1">
        <w:r w:rsidR="00413C73" w:rsidRPr="00C32509">
          <w:rPr>
            <w:rStyle w:val="Hyperlink"/>
            <w:rFonts w:ascii="Times New Roman" w:hAnsi="Times New Roman" w:cs="Times New Roman"/>
            <w:sz w:val="24"/>
            <w:szCs w:val="24"/>
          </w:rPr>
          <w:t>tigertext@homehealthfoundation.org</w:t>
        </w:r>
      </w:hyperlink>
    </w:p>
    <w:p w14:paraId="799213DD" w14:textId="733D914B" w:rsidR="00756846" w:rsidRPr="008D1890" w:rsidRDefault="00AC4321" w:rsidP="00605CD0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Once received, r</w:t>
      </w:r>
      <w:r w:rsidR="008D1890">
        <w:rPr>
          <w:rFonts w:ascii="Times New Roman" w:hAnsi="Times New Roman" w:cs="Times New Roman"/>
          <w:color w:val="000000"/>
          <w:sz w:val="24"/>
          <w:szCs w:val="24"/>
        </w:rPr>
        <w:t>eview</w:t>
      </w:r>
      <w:r w:rsidR="00756846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the completed attestation from the </w:t>
      </w:r>
      <w:r w:rsidR="008D1890">
        <w:rPr>
          <w:rFonts w:ascii="Times New Roman" w:hAnsi="Times New Roman" w:cs="Times New Roman"/>
          <w:color w:val="000000"/>
          <w:sz w:val="24"/>
          <w:szCs w:val="24"/>
        </w:rPr>
        <w:t>employee</w:t>
      </w:r>
      <w:r w:rsidR="000016B4" w:rsidRPr="008D1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1ABC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10EB30" w14:textId="77777777" w:rsidR="00756846" w:rsidRPr="008D1890" w:rsidRDefault="000016B4" w:rsidP="00605CD0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D189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56846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orward the </w:t>
      </w:r>
      <w:r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completed </w:t>
      </w:r>
      <w:r w:rsidR="00756846" w:rsidRPr="008D1890">
        <w:rPr>
          <w:rFonts w:ascii="Times New Roman" w:hAnsi="Times New Roman" w:cs="Times New Roman"/>
          <w:color w:val="000000"/>
          <w:sz w:val="24"/>
          <w:szCs w:val="24"/>
        </w:rPr>
        <w:t>attestation to the Compliance Officer for approval</w:t>
      </w:r>
      <w:r w:rsidRPr="008D1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9CA176" w14:textId="1A861320" w:rsidR="00FC1ABC" w:rsidRPr="008D1890" w:rsidRDefault="00756846" w:rsidP="00605CD0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D1890">
        <w:rPr>
          <w:rFonts w:ascii="Times New Roman" w:hAnsi="Times New Roman" w:cs="Times New Roman"/>
          <w:color w:val="000000"/>
          <w:sz w:val="24"/>
          <w:szCs w:val="24"/>
        </w:rPr>
        <w:t>Upon approval of the request</w:t>
      </w:r>
      <w:r w:rsidR="005361BF" w:rsidRPr="008D18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the Compliance Officer or designee will </w:t>
      </w:r>
      <w:r w:rsidR="00D753E1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notify the </w:t>
      </w:r>
      <w:r w:rsidR="008D1890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r w:rsidR="00491D0E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3E1" w:rsidRPr="008D1890">
        <w:rPr>
          <w:rFonts w:ascii="Times New Roman" w:hAnsi="Times New Roman" w:cs="Times New Roman"/>
          <w:color w:val="000000"/>
          <w:sz w:val="24"/>
          <w:szCs w:val="24"/>
        </w:rPr>
        <w:t>Site Administrator</w:t>
      </w:r>
      <w:r w:rsidR="00CF05B7" w:rsidRPr="008D1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7D483F" w14:textId="2B3B83CD" w:rsidR="00491D0E" w:rsidRPr="008D1890" w:rsidRDefault="008236E0" w:rsidP="00605CD0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D1890">
        <w:rPr>
          <w:rFonts w:ascii="Times New Roman" w:hAnsi="Times New Roman" w:cs="Times New Roman"/>
          <w:color w:val="000000"/>
          <w:sz w:val="24"/>
          <w:szCs w:val="24"/>
        </w:rPr>
        <w:t>Upon completion of a – d above,</w:t>
      </w:r>
      <w:r w:rsidR="00443822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8D1890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r w:rsidR="00491D0E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Site Administrator </w:t>
      </w:r>
      <w:r w:rsidR="00281F94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491D0E" w:rsidRPr="008D1890">
        <w:rPr>
          <w:rFonts w:ascii="Times New Roman" w:hAnsi="Times New Roman" w:cs="Times New Roman"/>
          <w:color w:val="000000"/>
          <w:sz w:val="24"/>
          <w:szCs w:val="24"/>
        </w:rPr>
        <w:t>request the</w:t>
      </w:r>
      <w:r w:rsidR="00CF05B7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new</w:t>
      </w:r>
      <w:r w:rsidR="00491D0E" w:rsidRPr="008D1890">
        <w:rPr>
          <w:rFonts w:ascii="Times New Roman" w:hAnsi="Times New Roman" w:cs="Times New Roman"/>
          <w:color w:val="000000"/>
          <w:sz w:val="24"/>
          <w:szCs w:val="24"/>
        </w:rPr>
        <w:t xml:space="preserve"> account in the </w:t>
      </w:r>
      <w:r w:rsidR="007E3D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91D0E" w:rsidRPr="008D1890">
        <w:rPr>
          <w:rFonts w:ascii="Times New Roman" w:hAnsi="Times New Roman" w:cs="Times New Roman"/>
          <w:color w:val="000000"/>
          <w:sz w:val="24"/>
          <w:szCs w:val="24"/>
        </w:rPr>
        <w:t>pplication.</w:t>
      </w:r>
    </w:p>
    <w:p w14:paraId="669DDEFB" w14:textId="253C0ECA" w:rsidR="00B05D6A" w:rsidRPr="006A1E17" w:rsidRDefault="00491D0E" w:rsidP="00605CD0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Once the account is created, the </w:t>
      </w:r>
      <w:r w:rsidR="008D1890" w:rsidRPr="006A1E17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r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Administrator </w:t>
      </w:r>
      <w:r w:rsidR="00756846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8D1890" w:rsidRPr="006A1E17">
        <w:rPr>
          <w:rFonts w:ascii="Times New Roman" w:hAnsi="Times New Roman" w:cs="Times New Roman"/>
          <w:color w:val="000000"/>
          <w:sz w:val="24"/>
          <w:szCs w:val="24"/>
        </w:rPr>
        <w:t>contact</w:t>
      </w:r>
      <w:r w:rsidR="00756846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8D1890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employee via </w:t>
      </w:r>
      <w:r w:rsidR="00101669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email </w:t>
      </w:r>
      <w:r w:rsidR="008D1890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to send them </w:t>
      </w:r>
      <w:r w:rsidR="006C5A51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a Welcome Packet, which includes an Overview of the TigerText application and an Installation </w:t>
      </w:r>
      <w:r w:rsidR="009057A1">
        <w:rPr>
          <w:rFonts w:ascii="Times New Roman" w:hAnsi="Times New Roman" w:cs="Times New Roman"/>
          <w:color w:val="000000"/>
          <w:sz w:val="24"/>
          <w:szCs w:val="24"/>
        </w:rPr>
        <w:t xml:space="preserve">and Setup </w:t>
      </w:r>
      <w:r w:rsidR="006A1E17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Instruction </w:t>
      </w:r>
      <w:r w:rsidR="006C5A51" w:rsidRPr="006A1E17">
        <w:rPr>
          <w:rFonts w:ascii="Times New Roman" w:hAnsi="Times New Roman" w:cs="Times New Roman"/>
          <w:color w:val="000000"/>
          <w:sz w:val="24"/>
          <w:szCs w:val="24"/>
        </w:rPr>
        <w:t>Sheet (attachment #2) and arrange a time to assist the employee in the in</w:t>
      </w:r>
      <w:r w:rsidR="006A1E17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stallation </w:t>
      </w:r>
      <w:r w:rsidR="002E5EF1">
        <w:rPr>
          <w:rFonts w:ascii="Times New Roman" w:hAnsi="Times New Roman" w:cs="Times New Roman"/>
          <w:color w:val="000000"/>
          <w:sz w:val="24"/>
          <w:szCs w:val="24"/>
        </w:rPr>
        <w:t xml:space="preserve">and setup </w:t>
      </w:r>
      <w:r w:rsidR="006A1E17" w:rsidRPr="006A1E17">
        <w:rPr>
          <w:rFonts w:ascii="Times New Roman" w:hAnsi="Times New Roman" w:cs="Times New Roman"/>
          <w:color w:val="000000"/>
          <w:sz w:val="24"/>
          <w:szCs w:val="24"/>
        </w:rPr>
        <w:t>of the application on</w:t>
      </w:r>
      <w:r w:rsidR="006C5A51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their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</w:t>
      </w:r>
      <w:r w:rsidR="006C5A51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device</w:t>
      </w:r>
      <w:r w:rsidR="00756846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F97">
        <w:rPr>
          <w:rFonts w:ascii="Times New Roman" w:hAnsi="Times New Roman" w:cs="Times New Roman"/>
          <w:color w:val="000000"/>
          <w:sz w:val="24"/>
          <w:szCs w:val="24"/>
        </w:rPr>
        <w:t xml:space="preserve">as well as </w:t>
      </w:r>
      <w:r w:rsidR="00B05D6A" w:rsidRPr="006A1E17">
        <w:rPr>
          <w:rFonts w:ascii="Times New Roman" w:hAnsi="Times New Roman" w:cs="Times New Roman"/>
          <w:color w:val="000000"/>
          <w:sz w:val="24"/>
          <w:szCs w:val="24"/>
        </w:rPr>
        <w:t>explain where to receive TigerText User Instruction</w:t>
      </w:r>
      <w:r w:rsidR="006A1E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D6A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7BBA89" w14:textId="77777777" w:rsidR="009E1E28" w:rsidRPr="009E1E28" w:rsidRDefault="009E1E28" w:rsidP="009E1E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508412" w14:textId="14428B7A" w:rsidR="00381065" w:rsidRPr="00C2758C" w:rsidRDefault="00C13259" w:rsidP="003B302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Request an </w:t>
      </w:r>
      <w:r w:rsidR="00921336" w:rsidRPr="00C27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Account T</w:t>
      </w:r>
      <w:r w:rsidR="00381065" w:rsidRPr="00C27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ermination:</w:t>
      </w:r>
      <w:r w:rsidR="003C6955" w:rsidRPr="00C27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7501DC" w14:textId="77777777" w:rsidR="00A37270" w:rsidRDefault="00A37270" w:rsidP="00F1481B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access to the TigerText application</w:t>
      </w:r>
      <w:r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will be terminated if an individual:</w:t>
      </w:r>
    </w:p>
    <w:p w14:paraId="7FD50852" w14:textId="0C102185" w:rsidR="00A37270" w:rsidRPr="003B3020" w:rsidRDefault="00CB70F2" w:rsidP="003B302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37270" w:rsidRPr="003B3020">
        <w:rPr>
          <w:rFonts w:ascii="Times New Roman" w:hAnsi="Times New Roman" w:cs="Times New Roman"/>
          <w:color w:val="000000"/>
          <w:sz w:val="24"/>
          <w:szCs w:val="24"/>
        </w:rPr>
        <w:t xml:space="preserve">s no longer an employee of 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A37270" w:rsidRPr="003B3020">
        <w:rPr>
          <w:rFonts w:ascii="Times New Roman" w:hAnsi="Times New Roman" w:cs="Times New Roman"/>
          <w:color w:val="000000"/>
          <w:sz w:val="24"/>
          <w:szCs w:val="24"/>
        </w:rPr>
        <w:t>; or</w:t>
      </w:r>
    </w:p>
    <w:p w14:paraId="2AAD22DC" w14:textId="61E29F64" w:rsidR="00A37270" w:rsidRPr="003B3020" w:rsidRDefault="00CB70F2" w:rsidP="003B302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37270" w:rsidRPr="003B3020">
        <w:rPr>
          <w:rFonts w:ascii="Times New Roman" w:hAnsi="Times New Roman" w:cs="Times New Roman"/>
          <w:color w:val="000000"/>
          <w:sz w:val="24"/>
          <w:szCs w:val="24"/>
        </w:rPr>
        <w:t xml:space="preserve">o longer requires access for the performance of a job at 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A37270" w:rsidRPr="003B3020">
        <w:rPr>
          <w:rFonts w:ascii="Times New Roman" w:hAnsi="Times New Roman" w:cs="Times New Roman"/>
          <w:color w:val="000000"/>
          <w:sz w:val="24"/>
          <w:szCs w:val="24"/>
        </w:rPr>
        <w:t>; or</w:t>
      </w:r>
    </w:p>
    <w:p w14:paraId="4F1F0925" w14:textId="4E09A262" w:rsidR="00A37270" w:rsidRPr="003B3020" w:rsidRDefault="00CB70F2" w:rsidP="003B302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37270" w:rsidRPr="003B3020">
        <w:rPr>
          <w:rFonts w:ascii="Times New Roman" w:hAnsi="Times New Roman" w:cs="Times New Roman"/>
          <w:color w:val="000000"/>
          <w:sz w:val="24"/>
          <w:szCs w:val="24"/>
        </w:rPr>
        <w:t xml:space="preserve">iolates 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A37270" w:rsidRPr="003B3020">
        <w:rPr>
          <w:rFonts w:ascii="Times New Roman" w:hAnsi="Times New Roman" w:cs="Times New Roman"/>
          <w:color w:val="000000"/>
          <w:sz w:val="24"/>
          <w:szCs w:val="24"/>
        </w:rPr>
        <w:t xml:space="preserve"> Confidentiality &amp; Information Security Agreement.</w:t>
      </w:r>
    </w:p>
    <w:p w14:paraId="6B06C67E" w14:textId="77777777" w:rsidR="00A37270" w:rsidRDefault="00A37270" w:rsidP="00F1481B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Request a Termination:</w:t>
      </w:r>
    </w:p>
    <w:p w14:paraId="7DF9B0CD" w14:textId="62A76862" w:rsidR="00A37270" w:rsidRPr="003B3020" w:rsidRDefault="00A37270" w:rsidP="003B3020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color w:val="000000"/>
          <w:sz w:val="24"/>
          <w:szCs w:val="24"/>
        </w:rPr>
        <w:t>Any individual who meets any of the conditions in a – c above will have access removed by the TigerText Site Administrator via the application.</w:t>
      </w:r>
    </w:p>
    <w:p w14:paraId="6F00B15D" w14:textId="6B612829" w:rsidR="00A37270" w:rsidRPr="003B3020" w:rsidRDefault="00A37270" w:rsidP="003B3020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color w:val="000000"/>
          <w:sz w:val="24"/>
          <w:szCs w:val="24"/>
        </w:rPr>
        <w:t>A termination request will be sent to Clinical Information Systems via a MIS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020">
        <w:rPr>
          <w:rFonts w:ascii="Times New Roman" w:hAnsi="Times New Roman" w:cs="Times New Roman"/>
          <w:color w:val="000000"/>
          <w:sz w:val="24"/>
          <w:szCs w:val="24"/>
        </w:rPr>
        <w:t>Request ticket for the elimination of access for the user</w:t>
      </w:r>
      <w:r w:rsidR="007E3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78ED23" w14:textId="77777777" w:rsidR="00D845A5" w:rsidRPr="00D845A5" w:rsidRDefault="00D845A5" w:rsidP="00D845A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D79" w14:textId="5FC5A721" w:rsidR="00303874" w:rsidRPr="00C2758C" w:rsidRDefault="00303874" w:rsidP="003B3020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7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Technical </w:t>
      </w:r>
      <w:r w:rsidR="00D845A5" w:rsidRPr="00C27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Support</w:t>
      </w:r>
      <w:r w:rsidR="00405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526D" w:rsidRPr="003B30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845A5" w:rsidRPr="007E3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Technical support falls into 2 categories</w:t>
      </w:r>
      <w:r w:rsidRPr="00C2758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9FC1CF3" w14:textId="19049633" w:rsidR="004633C4" w:rsidRDefault="004633C4" w:rsidP="003B3020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General </w:t>
      </w:r>
      <w:r w:rsidR="00303874" w:rsidRPr="003B3020">
        <w:rPr>
          <w:rFonts w:ascii="Times New Roman" w:hAnsi="Times New Roman" w:cs="Times New Roman"/>
          <w:color w:val="000000"/>
          <w:sz w:val="24"/>
          <w:szCs w:val="24"/>
          <w:u w:val="single"/>
        </w:rPr>
        <w:t>Account Issues</w:t>
      </w:r>
      <w:r w:rsidRPr="003B30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or Questions</w:t>
      </w:r>
      <w:r w:rsidR="00303874" w:rsidRPr="003B302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303874" w:rsidRPr="006A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45A5"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If authorized users encounter issues with their </w:t>
      </w:r>
      <w:r w:rsidR="004937AF">
        <w:rPr>
          <w:rFonts w:ascii="Times New Roman" w:hAnsi="Times New Roman" w:cs="Times New Roman"/>
          <w:bCs/>
          <w:color w:val="000000"/>
          <w:sz w:val="24"/>
          <w:szCs w:val="24"/>
        </w:rPr>
        <w:t>account</w:t>
      </w:r>
      <w:r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 have questions about the use of </w:t>
      </w:r>
      <w:r w:rsidR="006A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>TigerText</w:t>
      </w:r>
      <w:r w:rsidR="00127D88"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application</w:t>
      </w:r>
      <w:r w:rsidR="00D845A5"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>, they should submit a MIS</w:t>
      </w:r>
      <w:r w:rsidR="00CB7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45A5"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>Request ticket to Clinical Information Systems.</w:t>
      </w:r>
      <w:r w:rsidRPr="006A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</w:t>
      </w:r>
      <w:r w:rsidRPr="006A1E17">
        <w:rPr>
          <w:rFonts w:ascii="Times New Roman" w:hAnsi="Times New Roman" w:cs="Times New Roman"/>
          <w:color w:val="000000"/>
          <w:sz w:val="24"/>
          <w:szCs w:val="24"/>
        </w:rPr>
        <w:t>TigerText Site Administrator will respond within 24 hours</w:t>
      </w:r>
      <w:r w:rsidR="002D5F7B" w:rsidRPr="006A1E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AD3EA8" w14:textId="304DE921" w:rsidR="00303874" w:rsidRPr="006A1E17" w:rsidRDefault="004633C4" w:rsidP="003B3020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</w:t>
      </w:r>
      <w:r w:rsidR="00303874" w:rsidRPr="003B302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assword Issues:</w:t>
      </w:r>
      <w:r w:rsidR="00303874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 To reset a password, the User will tap the “Forgot Password” link</w:t>
      </w:r>
      <w:r w:rsidR="00F25C4F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r w:rsidR="007E3D31" w:rsidRPr="006A1E17">
        <w:rPr>
          <w:rFonts w:ascii="Times New Roman" w:hAnsi="Times New Roman" w:cs="Times New Roman"/>
          <w:color w:val="000000"/>
          <w:sz w:val="24"/>
          <w:szCs w:val="24"/>
        </w:rPr>
        <w:t>application and</w:t>
      </w:r>
      <w:r w:rsidR="00303874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follow the online instructions.  If this automatic password reset process fails, the User will submit a MIS</w:t>
      </w:r>
      <w:r w:rsidR="00CB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0F2" w:rsidRPr="006A1E17">
        <w:rPr>
          <w:rFonts w:ascii="Times New Roman" w:hAnsi="Times New Roman" w:cs="Times New Roman"/>
          <w:color w:val="000000"/>
          <w:sz w:val="24"/>
          <w:szCs w:val="24"/>
        </w:rPr>
        <w:t>Request</w:t>
      </w:r>
      <w:r w:rsidR="00303874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ticket to Clinical Information Systems. </w:t>
      </w:r>
      <w:r w:rsidR="001A1153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The TigerText Site Administrator will acknowledge receipt of the ticket </w:t>
      </w:r>
      <w:r w:rsidR="006A1E17">
        <w:rPr>
          <w:rFonts w:ascii="Times New Roman" w:hAnsi="Times New Roman" w:cs="Times New Roman"/>
          <w:color w:val="000000"/>
          <w:sz w:val="24"/>
          <w:szCs w:val="24"/>
        </w:rPr>
        <w:t>within 24</w:t>
      </w:r>
      <w:r w:rsidR="001A1153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3874" w:rsidRPr="006A1E17">
        <w:rPr>
          <w:rFonts w:ascii="Times New Roman" w:hAnsi="Times New Roman" w:cs="Times New Roman"/>
          <w:color w:val="000000"/>
          <w:sz w:val="24"/>
          <w:szCs w:val="24"/>
        </w:rPr>
        <w:t>The User will be notified by encrypted email of the password change</w:t>
      </w:r>
      <w:r w:rsidR="001A1153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1153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once </w:t>
      </w:r>
      <w:r w:rsidR="007E3D31" w:rsidRPr="007E3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D31" w:rsidRPr="006A1E17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proofErr w:type="spellEnd"/>
      <w:proofErr w:type="gramEnd"/>
      <w:r w:rsidR="007E3D31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D31">
        <w:rPr>
          <w:rFonts w:ascii="Times New Roman" w:hAnsi="Times New Roman" w:cs="Times New Roman"/>
          <w:color w:val="000000"/>
          <w:sz w:val="24"/>
          <w:szCs w:val="24"/>
        </w:rPr>
        <w:t>Site Administrator</w:t>
      </w:r>
      <w:r w:rsidR="001A1153" w:rsidRPr="006A1E17">
        <w:rPr>
          <w:rFonts w:ascii="Times New Roman" w:hAnsi="Times New Roman" w:cs="Times New Roman"/>
          <w:color w:val="000000"/>
          <w:sz w:val="24"/>
          <w:szCs w:val="24"/>
        </w:rPr>
        <w:t xml:space="preserve"> completes the request</w:t>
      </w:r>
      <w:r w:rsidR="00303874" w:rsidRPr="006A1E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D47536" w14:textId="77777777" w:rsidR="00D845A5" w:rsidRDefault="00D845A5" w:rsidP="00F1481B">
      <w:pPr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6813B4" w14:textId="77777777" w:rsidR="00180102" w:rsidRDefault="00180102" w:rsidP="00D845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DACA025" w14:textId="402858DE" w:rsidR="00D845A5" w:rsidRPr="003B3020" w:rsidRDefault="00D845A5" w:rsidP="0018010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8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Site Administration</w:t>
      </w:r>
      <w:r w:rsidR="00605C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263E565D" w14:textId="08D78D12" w:rsidR="00975DC7" w:rsidRDefault="00975DC7" w:rsidP="0018010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Account Auditing: </w:t>
      </w:r>
      <w:r w:rsidR="00D5741F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 a monthly basis, the TigerText Site Administrator will review a list of all active </w:t>
      </w:r>
      <w:r w:rsidR="00AC1876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TigerText </w:t>
      </w:r>
      <w:r w:rsidR="00D5741F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accounts to confirm that all active accounts match </w:t>
      </w:r>
      <w:r w:rsidR="0094564B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currently </w:t>
      </w:r>
      <w:r w:rsidR="00D5741F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>active authorized users.</w:t>
      </w:r>
      <w:r w:rsidR="00E031CD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If there is a discrepancy, the </w:t>
      </w:r>
      <w:r w:rsidR="00AC1876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TigerText </w:t>
      </w:r>
      <w:r w:rsidR="00E031CD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Site Administrator will </w:t>
      </w:r>
      <w:r w:rsidR="000872E8" w:rsidRPr="00066A67">
        <w:rPr>
          <w:rFonts w:ascii="Times New Roman" w:hAnsi="Times New Roman" w:cs="Times New Roman"/>
          <w:bCs/>
          <w:color w:val="000000"/>
          <w:sz w:val="24"/>
          <w:szCs w:val="24"/>
        </w:rPr>
        <w:t>contact the Clinical Manager and/or HR to determine the employment status of the user.</w:t>
      </w:r>
    </w:p>
    <w:p w14:paraId="504BA72E" w14:textId="77777777" w:rsidR="00630FC4" w:rsidRPr="00066A67" w:rsidRDefault="00630FC4" w:rsidP="003B30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C224E1" w14:textId="325029A5" w:rsidR="00066A67" w:rsidRPr="00066A67" w:rsidRDefault="00413C73" w:rsidP="0018010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User </w:t>
      </w:r>
      <w:r w:rsidR="003E10DF" w:rsidRPr="00413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Account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E10DF" w:rsidRPr="00413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onitoring</w:t>
      </w:r>
      <w:r w:rsidR="00066A67" w:rsidRPr="00413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66A67" w:rsidRPr="00066A67">
        <w:rPr>
          <w:rFonts w:ascii="Times New Roman" w:hAnsi="Times New Roman" w:cs="Times New Roman"/>
          <w:color w:val="000000"/>
          <w:sz w:val="24"/>
          <w:szCs w:val="24"/>
        </w:rPr>
        <w:t xml:space="preserve">  If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need arises to have </w:t>
      </w:r>
      <w:r w:rsidR="00066A67" w:rsidRPr="00066A67">
        <w:rPr>
          <w:rFonts w:ascii="Times New Roman" w:hAnsi="Times New Roman" w:cs="Times New Roman"/>
          <w:color w:val="000000"/>
          <w:sz w:val="24"/>
          <w:szCs w:val="24"/>
        </w:rPr>
        <w:t>an authorized user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’s account audited, the Site Administrator can request a report </w:t>
      </w:r>
      <w:r w:rsidRPr="00D0679E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="00D0679E" w:rsidRPr="003B3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7D5" w:rsidRPr="003167D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0679E" w:rsidRPr="003B3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6A67" w:rsidRPr="00066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509071" w14:textId="77777777" w:rsidR="00066A67" w:rsidRPr="00D8126B" w:rsidRDefault="00066A67" w:rsidP="00D8126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C238C0" w14:textId="31FEFFB7" w:rsidR="00941423" w:rsidRPr="003B3020" w:rsidRDefault="0052269D" w:rsidP="003B302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User </w:t>
      </w:r>
      <w:r w:rsidR="003C6955"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Requirements:</w:t>
      </w:r>
      <w:r w:rsidRPr="003B30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528D4D5A" w14:textId="722EA23F" w:rsidR="0052269D" w:rsidRPr="00FE5808" w:rsidRDefault="0052269D" w:rsidP="00C4657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color w:val="000000"/>
          <w:sz w:val="24"/>
          <w:szCs w:val="24"/>
          <w:u w:val="single"/>
        </w:rPr>
        <w:t>Authorized Users</w:t>
      </w:r>
      <w:r w:rsidRPr="00FE580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Categories of individuals by role or job function who </w:t>
      </w:r>
      <w:r w:rsidR="00E42D72">
        <w:rPr>
          <w:rFonts w:ascii="Times New Roman" w:hAnsi="Times New Roman" w:cs="Times New Roman"/>
          <w:color w:val="000000"/>
          <w:sz w:val="24"/>
          <w:szCs w:val="24"/>
        </w:rPr>
        <w:t>can have</w:t>
      </w:r>
      <w:r w:rsidRPr="00FE5808">
        <w:rPr>
          <w:rFonts w:ascii="Times New Roman" w:hAnsi="Times New Roman" w:cs="Times New Roman"/>
          <w:color w:val="000000"/>
          <w:sz w:val="24"/>
          <w:szCs w:val="24"/>
        </w:rPr>
        <w:t xml:space="preserve"> access to </w:t>
      </w:r>
      <w:r w:rsidR="0004221D">
        <w:rPr>
          <w:rFonts w:ascii="Times New Roman" w:hAnsi="Times New Roman" w:cs="Times New Roman"/>
          <w:color w:val="000000"/>
          <w:sz w:val="24"/>
          <w:szCs w:val="24"/>
        </w:rPr>
        <w:t xml:space="preserve">TigerText </w:t>
      </w:r>
      <w:r w:rsidRPr="00FE5808">
        <w:rPr>
          <w:rFonts w:ascii="Times New Roman" w:hAnsi="Times New Roman" w:cs="Times New Roman"/>
          <w:color w:val="000000"/>
          <w:sz w:val="24"/>
          <w:szCs w:val="24"/>
        </w:rPr>
        <w:t>are as follows:</w:t>
      </w:r>
    </w:p>
    <w:p w14:paraId="11DD5D53" w14:textId="30B5D4EA" w:rsidR="0052269D" w:rsidRDefault="0045115C" w:rsidP="00C465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69D">
        <w:rPr>
          <w:rFonts w:ascii="Times New Roman" w:hAnsi="Times New Roman" w:cs="Times New Roman"/>
          <w:color w:val="000000"/>
          <w:sz w:val="24"/>
          <w:szCs w:val="24"/>
        </w:rPr>
        <w:t xml:space="preserve">Clinical Field Staff </w:t>
      </w:r>
      <w:r w:rsidR="0052269D" w:rsidRPr="005A2A8F">
        <w:rPr>
          <w:rFonts w:ascii="Times New Roman" w:hAnsi="Times New Roman" w:cs="Times New Roman"/>
          <w:color w:val="000000"/>
          <w:sz w:val="24"/>
          <w:szCs w:val="24"/>
        </w:rPr>
        <w:t xml:space="preserve">who treat </w:t>
      </w:r>
      <w:r w:rsidR="0052269D">
        <w:rPr>
          <w:rFonts w:ascii="Times New Roman" w:hAnsi="Times New Roman" w:cs="Times New Roman"/>
          <w:color w:val="000000"/>
          <w:sz w:val="24"/>
          <w:szCs w:val="24"/>
        </w:rPr>
        <w:t>patients and coordinate care with physicians</w:t>
      </w:r>
      <w:r w:rsidR="00426DAC">
        <w:rPr>
          <w:rFonts w:ascii="Times New Roman" w:hAnsi="Times New Roman" w:cs="Times New Roman"/>
          <w:color w:val="000000"/>
          <w:sz w:val="24"/>
          <w:szCs w:val="24"/>
        </w:rPr>
        <w:t>, physician offices, and/or Case Managers</w:t>
      </w:r>
      <w:r w:rsidR="005226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51F4A4" w14:textId="04286DDC" w:rsidR="0052269D" w:rsidRDefault="0045115C" w:rsidP="00C465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 w:rsidRPr="00A92B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69D" w:rsidRPr="00A92B47">
        <w:rPr>
          <w:rFonts w:ascii="Times New Roman" w:hAnsi="Times New Roman" w:cs="Times New Roman"/>
          <w:color w:val="000000"/>
          <w:sz w:val="24"/>
          <w:szCs w:val="24"/>
        </w:rPr>
        <w:t xml:space="preserve">Clinical Managers and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69D" w:rsidRPr="00A92B47">
        <w:rPr>
          <w:rFonts w:ascii="Times New Roman" w:hAnsi="Times New Roman" w:cs="Times New Roman"/>
          <w:color w:val="000000"/>
          <w:sz w:val="24"/>
          <w:szCs w:val="24"/>
        </w:rPr>
        <w:t>Clinical Director</w:t>
      </w:r>
      <w:r w:rsidR="005A2A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2269D" w:rsidRPr="00A92B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69D">
        <w:rPr>
          <w:rFonts w:ascii="Times New Roman" w:hAnsi="Times New Roman" w:cs="Times New Roman"/>
          <w:color w:val="000000"/>
          <w:sz w:val="24"/>
          <w:szCs w:val="24"/>
        </w:rPr>
        <w:t xml:space="preserve">who work with </w:t>
      </w:r>
      <w:r w:rsidR="0052269D" w:rsidRPr="00A92B47">
        <w:rPr>
          <w:rFonts w:ascii="Times New Roman" w:hAnsi="Times New Roman" w:cs="Times New Roman"/>
          <w:color w:val="000000"/>
          <w:sz w:val="24"/>
          <w:szCs w:val="24"/>
        </w:rPr>
        <w:t>physicians</w:t>
      </w:r>
      <w:r w:rsidR="008F29F7">
        <w:rPr>
          <w:rFonts w:ascii="Times New Roman" w:hAnsi="Times New Roman" w:cs="Times New Roman"/>
          <w:color w:val="000000"/>
          <w:sz w:val="24"/>
          <w:szCs w:val="24"/>
        </w:rPr>
        <w:t xml:space="preserve">, physician offices, and/or Case Managers </w:t>
      </w:r>
      <w:r w:rsidR="0052269D" w:rsidRPr="00A92B47">
        <w:rPr>
          <w:rFonts w:ascii="Times New Roman" w:hAnsi="Times New Roman" w:cs="Times New Roman"/>
          <w:color w:val="000000"/>
          <w:sz w:val="24"/>
          <w:szCs w:val="24"/>
        </w:rPr>
        <w:t>on the treatment of patients.</w:t>
      </w:r>
    </w:p>
    <w:p w14:paraId="2DFBFC20" w14:textId="574F6316" w:rsidR="003C6955" w:rsidRPr="003B3020" w:rsidRDefault="0052269D" w:rsidP="003B3020">
      <w:pPr>
        <w:pStyle w:val="ListParagraph"/>
        <w:numPr>
          <w:ilvl w:val="0"/>
          <w:numId w:val="20"/>
        </w:numPr>
        <w:ind w:left="1800"/>
        <w:rPr>
          <w:rFonts w:ascii="Times New Roman" w:hAnsi="Times New Roman" w:cs="Times New Roman"/>
        </w:rPr>
      </w:pPr>
      <w:r w:rsidRPr="003B3020">
        <w:rPr>
          <w:rFonts w:ascii="Times New Roman" w:hAnsi="Times New Roman" w:cs="Times New Roman"/>
        </w:rPr>
        <w:t>P</w:t>
      </w:r>
      <w:r w:rsidR="003C6955" w:rsidRPr="003B3020">
        <w:rPr>
          <w:rFonts w:ascii="Times New Roman" w:hAnsi="Times New Roman" w:cs="Times New Roman"/>
        </w:rPr>
        <w:t xml:space="preserve">rior to </w:t>
      </w:r>
      <w:r w:rsidR="007B15FB" w:rsidRPr="003B3020">
        <w:rPr>
          <w:rFonts w:ascii="Times New Roman" w:hAnsi="Times New Roman" w:cs="Times New Roman"/>
        </w:rPr>
        <w:t>the</w:t>
      </w:r>
      <w:r w:rsidR="003C6955" w:rsidRPr="003B3020">
        <w:rPr>
          <w:rFonts w:ascii="Times New Roman" w:hAnsi="Times New Roman" w:cs="Times New Roman"/>
        </w:rPr>
        <w:t xml:space="preserve"> first use of the TigerText application</w:t>
      </w:r>
      <w:r w:rsidRPr="003B3020">
        <w:rPr>
          <w:rFonts w:ascii="Times New Roman" w:hAnsi="Times New Roman" w:cs="Times New Roman"/>
        </w:rPr>
        <w:t>, authorized users</w:t>
      </w:r>
      <w:r w:rsidR="003C6955" w:rsidRPr="003B3020">
        <w:rPr>
          <w:rFonts w:ascii="Times New Roman" w:hAnsi="Times New Roman" w:cs="Times New Roman"/>
        </w:rPr>
        <w:t xml:space="preserve"> will:</w:t>
      </w:r>
    </w:p>
    <w:p w14:paraId="370434D6" w14:textId="1E0B31BE" w:rsidR="003C6955" w:rsidRPr="00E1491C" w:rsidRDefault="003C6955" w:rsidP="00F1481B">
      <w:pPr>
        <w:pStyle w:val="ListParagraph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Complete 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</w:t>
      </w:r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 approved HIPAA/Compliance training </w:t>
      </w:r>
      <w:proofErr w:type="gramStart"/>
      <w:r w:rsidRPr="00E1491C">
        <w:rPr>
          <w:rFonts w:ascii="Times New Roman" w:hAnsi="Times New Roman" w:cs="Times New Roman"/>
          <w:color w:val="000000"/>
          <w:sz w:val="24"/>
          <w:szCs w:val="24"/>
        </w:rPr>
        <w:t>program</w:t>
      </w:r>
      <w:proofErr w:type="gramEnd"/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6BCE15" w14:textId="69327CA1" w:rsidR="003C6955" w:rsidRPr="00E1491C" w:rsidRDefault="003C6955" w:rsidP="00F1481B">
      <w:pPr>
        <w:pStyle w:val="ListParagraph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Sign a TigerText attestation statement </w:t>
      </w:r>
    </w:p>
    <w:p w14:paraId="3DCDDB63" w14:textId="2CAD3F1B" w:rsidR="003C6955" w:rsidRPr="00E1491C" w:rsidRDefault="00236D79" w:rsidP="00F1481B">
      <w:pPr>
        <w:pStyle w:val="ListParagraph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issued a secure</w:t>
      </w:r>
      <w:r w:rsidR="003C6955"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 account and password from </w:t>
      </w:r>
      <w:r w:rsidR="003167D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06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D06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66440D" w14:textId="0D5AB519" w:rsidR="003C6955" w:rsidRPr="00E1491C" w:rsidRDefault="003C6955" w:rsidP="00F1481B">
      <w:pPr>
        <w:pStyle w:val="ListParagraph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Receive guidance on the installation </w:t>
      </w:r>
      <w:r w:rsidR="004F38B1">
        <w:rPr>
          <w:rFonts w:ascii="Times New Roman" w:hAnsi="Times New Roman" w:cs="Times New Roman"/>
          <w:color w:val="000000"/>
          <w:sz w:val="24"/>
          <w:szCs w:val="24"/>
        </w:rPr>
        <w:t xml:space="preserve">and setup </w:t>
      </w:r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of the application on an approved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</w:t>
      </w:r>
      <w:r w:rsidRPr="00E1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491C">
        <w:rPr>
          <w:rFonts w:ascii="Times New Roman" w:hAnsi="Times New Roman" w:cs="Times New Roman"/>
          <w:color w:val="000000"/>
          <w:sz w:val="24"/>
          <w:szCs w:val="24"/>
        </w:rPr>
        <w:t>device</w:t>
      </w:r>
      <w:proofErr w:type="gramEnd"/>
    </w:p>
    <w:p w14:paraId="774D6D74" w14:textId="29512867" w:rsidR="003C6955" w:rsidRPr="00E1491C" w:rsidRDefault="007B15FB" w:rsidP="00F1481B">
      <w:pPr>
        <w:pStyle w:val="ListParagraph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491C">
        <w:rPr>
          <w:rFonts w:ascii="Times New Roman" w:hAnsi="Times New Roman" w:cs="Times New Roman"/>
          <w:color w:val="000000"/>
          <w:sz w:val="24"/>
          <w:szCs w:val="24"/>
        </w:rPr>
        <w:t>Complete TigerText User Instruction</w:t>
      </w:r>
    </w:p>
    <w:p w14:paraId="33A2A7BA" w14:textId="02095B46" w:rsidR="003C6955" w:rsidRDefault="003C6955" w:rsidP="00FE5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D003A1" w14:textId="331B3E26" w:rsidR="00756846" w:rsidRPr="003B3020" w:rsidRDefault="00FE5808" w:rsidP="00F1481B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Terms of Use</w:t>
      </w:r>
      <w:r w:rsidR="00605CD0"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9ABBC40" w14:textId="16BBDAF1" w:rsidR="00991518" w:rsidRDefault="00FE5808" w:rsidP="00F148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89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6C5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Attestation Statement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:  As part of the initial account request, the </w:t>
      </w:r>
      <w:r w:rsidR="00E405A6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authorized user 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>will sign a</w:t>
      </w:r>
      <w:r w:rsidR="00E405A6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 TigerText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 attestation statement (Attachment #1) regarding </w:t>
      </w:r>
      <w:r w:rsidR="00E405A6" w:rsidRPr="00991518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 use of </w:t>
      </w:r>
      <w:r w:rsidR="00E405A6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>Tiger</w:t>
      </w:r>
      <w:r w:rsidR="00D02824" w:rsidRPr="00991518"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="00E405A6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 application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843CBC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This attestation is required before a TigerText account is requested for the user.  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The attestation statement includes all elements regarding patient privacy, confidentiality of information, use of unique password and PIN, </w:t>
      </w:r>
      <w:r w:rsidR="00E405A6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terms of use, 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and security of patient information. The </w:t>
      </w:r>
      <w:r w:rsidR="00F22618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User will electronically sign the attestation statement and email it </w:t>
      </w:r>
      <w:r w:rsidR="00991518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the TigerText email address: </w:t>
      </w:r>
      <w:hyperlink r:id="rId8" w:history="1">
        <w:r w:rsidR="00991518" w:rsidRPr="00C32509">
          <w:rPr>
            <w:rStyle w:val="Hyperlink"/>
            <w:rFonts w:ascii="Times New Roman" w:hAnsi="Times New Roman" w:cs="Times New Roman"/>
            <w:sz w:val="24"/>
            <w:szCs w:val="24"/>
          </w:rPr>
          <w:t>tigertext@homehealthfoundation.org</w:t>
        </w:r>
      </w:hyperlink>
    </w:p>
    <w:p w14:paraId="7AF32737" w14:textId="2EEBDAFA" w:rsidR="00FE5808" w:rsidRPr="00991518" w:rsidRDefault="00F22618" w:rsidP="00F1481B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r w:rsidRPr="00991518">
        <w:rPr>
          <w:rFonts w:ascii="Times New Roman" w:hAnsi="Times New Roman" w:cs="Times New Roman"/>
          <w:color w:val="000000"/>
          <w:sz w:val="24"/>
          <w:szCs w:val="24"/>
        </w:rPr>
        <w:t>Signed attestation statement</w:t>
      </w:r>
      <w:r w:rsidR="009819DE" w:rsidRPr="009915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="00FE5808" w:rsidRPr="00991518">
        <w:rPr>
          <w:rFonts w:ascii="Times New Roman" w:hAnsi="Times New Roman" w:cs="Times New Roman"/>
          <w:color w:val="000000"/>
          <w:sz w:val="24"/>
          <w:szCs w:val="24"/>
        </w:rPr>
        <w:t xml:space="preserve"> maintained by </w:t>
      </w:r>
      <w:r w:rsidR="009F184B" w:rsidRPr="00991518">
        <w:rPr>
          <w:rFonts w:ascii="Times New Roman" w:hAnsi="Times New Roman" w:cs="Times New Roman"/>
          <w:color w:val="000000"/>
          <w:sz w:val="24"/>
          <w:szCs w:val="24"/>
        </w:rPr>
        <w:t>Clinical Information Systems.</w:t>
      </w:r>
    </w:p>
    <w:p w14:paraId="6D65E089" w14:textId="1546182F" w:rsidR="008634C5" w:rsidRDefault="00A253D7" w:rsidP="00F148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5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TigerText</w:t>
      </w:r>
      <w:proofErr w:type="spellEnd"/>
      <w:r w:rsidR="00756846" w:rsidRPr="006C5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User Instruction</w:t>
      </w:r>
      <w:r w:rsidR="00756846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6C4476">
        <w:rPr>
          <w:rFonts w:ascii="Times New Roman" w:hAnsi="Times New Roman" w:cs="Times New Roman"/>
          <w:color w:val="000000"/>
          <w:sz w:val="24"/>
          <w:szCs w:val="24"/>
        </w:rPr>
        <w:t xml:space="preserve">Before using the application, </w:t>
      </w:r>
      <w:r w:rsidR="00A466EA">
        <w:rPr>
          <w:rFonts w:ascii="Times New Roman" w:hAnsi="Times New Roman" w:cs="Times New Roman"/>
          <w:color w:val="000000"/>
          <w:sz w:val="24"/>
          <w:szCs w:val="24"/>
        </w:rPr>
        <w:t xml:space="preserve">the TigerText Site Administrator will provide </w:t>
      </w:r>
      <w:r w:rsidR="00F77D9B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r w:rsidR="006C447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56846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sers </w:t>
      </w:r>
      <w:r w:rsidR="00A466EA">
        <w:rPr>
          <w:rFonts w:ascii="Times New Roman" w:hAnsi="Times New Roman" w:cs="Times New Roman"/>
          <w:color w:val="000000"/>
          <w:sz w:val="24"/>
          <w:szCs w:val="24"/>
        </w:rPr>
        <w:t>the following</w:t>
      </w:r>
      <w:r w:rsidR="008634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27D96F" w14:textId="785796A7" w:rsidR="00756846" w:rsidRDefault="008634C5" w:rsidP="00F1481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C1ABC">
        <w:rPr>
          <w:rFonts w:ascii="Times New Roman" w:hAnsi="Times New Roman" w:cs="Times New Roman"/>
          <w:color w:val="000000"/>
          <w:sz w:val="24"/>
          <w:szCs w:val="24"/>
        </w:rPr>
        <w:t>Tiger</w:t>
      </w:r>
      <w:r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="00756846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User’s Guide (A</w:t>
      </w:r>
      <w:r w:rsidR="00443822">
        <w:rPr>
          <w:rFonts w:ascii="Times New Roman" w:hAnsi="Times New Roman" w:cs="Times New Roman"/>
          <w:color w:val="000000"/>
          <w:sz w:val="24"/>
          <w:szCs w:val="24"/>
        </w:rPr>
        <w:t>ttachment #</w:t>
      </w:r>
      <w:r w:rsidR="0010166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33B762F" w14:textId="6BE232BB" w:rsidR="008634C5" w:rsidRDefault="008634C5" w:rsidP="00F1481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Directions to 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Education website where they will watch a narrated </w:t>
      </w:r>
      <w:r w:rsidR="00A466EA">
        <w:rPr>
          <w:rFonts w:ascii="Times New Roman" w:hAnsi="Times New Roman" w:cs="Times New Roman"/>
          <w:color w:val="000000"/>
          <w:sz w:val="24"/>
          <w:szCs w:val="24"/>
        </w:rPr>
        <w:t>presentation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how to use the TigerText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gramEnd"/>
    </w:p>
    <w:p w14:paraId="4657F11E" w14:textId="7EC2932C" w:rsidR="008634C5" w:rsidRDefault="00A466EA" w:rsidP="00F1481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</w:t>
      </w:r>
      <w:r w:rsidR="008634C5">
        <w:rPr>
          <w:rFonts w:ascii="Times New Roman" w:hAnsi="Times New Roman" w:cs="Times New Roman"/>
          <w:color w:val="000000"/>
          <w:sz w:val="24"/>
          <w:szCs w:val="24"/>
        </w:rPr>
        <w:t xml:space="preserve">fter reviewing the presentation, the user still has questions regarding the TigerText application, they will </w:t>
      </w:r>
      <w:r w:rsidR="00DD58E3">
        <w:rPr>
          <w:rFonts w:ascii="Times New Roman" w:hAnsi="Times New Roman" w:cs="Times New Roman"/>
          <w:color w:val="000000"/>
          <w:sz w:val="24"/>
          <w:szCs w:val="24"/>
        </w:rPr>
        <w:t>submit a MIS</w:t>
      </w:r>
      <w:r w:rsidR="00D06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8E3">
        <w:rPr>
          <w:rFonts w:ascii="Times New Roman" w:hAnsi="Times New Roman" w:cs="Times New Roman"/>
          <w:color w:val="000000"/>
          <w:sz w:val="24"/>
          <w:szCs w:val="24"/>
        </w:rPr>
        <w:t>Request ticket to Clinical Information Systems</w:t>
      </w:r>
      <w:r w:rsidR="008634C5">
        <w:rPr>
          <w:rFonts w:ascii="Times New Roman" w:hAnsi="Times New Roman" w:cs="Times New Roman"/>
          <w:color w:val="000000"/>
          <w:sz w:val="24"/>
          <w:szCs w:val="24"/>
        </w:rPr>
        <w:t>.  The TigerText Site Administrator will get back to them within 24 hours.</w:t>
      </w:r>
    </w:p>
    <w:p w14:paraId="78E9FFCC" w14:textId="4E81AF5F" w:rsidR="00095D50" w:rsidRPr="003B3020" w:rsidRDefault="00095D50" w:rsidP="00A24E5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6C5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Parameters for Use</w:t>
      </w:r>
      <w:r w:rsidRPr="003B30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0E3B6C" w14:textId="1CBC24A0" w:rsidR="00BD6A8D" w:rsidRDefault="00BD6A8D" w:rsidP="00A24E5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>Device Installation</w:t>
      </w:r>
      <w:r w:rsidRPr="000A274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only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issued devices are allowed to have the TigerText application installed </w:t>
      </w:r>
      <w:r w:rsidR="00B658AF">
        <w:rPr>
          <w:rFonts w:ascii="Times New Roman" w:hAnsi="Times New Roman" w:cs="Times New Roman"/>
          <w:color w:val="000000"/>
          <w:sz w:val="24"/>
          <w:szCs w:val="24"/>
        </w:rPr>
        <w:t xml:space="preserve">on them </w:t>
      </w:r>
      <w:r w:rsidR="00A44FDB">
        <w:rPr>
          <w:rFonts w:ascii="Times New Roman" w:hAnsi="Times New Roman" w:cs="Times New Roman"/>
          <w:color w:val="000000"/>
          <w:sz w:val="24"/>
          <w:szCs w:val="24"/>
        </w:rPr>
        <w:t xml:space="preserve">for the purposes of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FDB">
        <w:rPr>
          <w:rFonts w:ascii="Times New Roman" w:hAnsi="Times New Roman" w:cs="Times New Roman"/>
          <w:color w:val="000000"/>
          <w:sz w:val="24"/>
          <w:szCs w:val="24"/>
        </w:rPr>
        <w:lastRenderedPageBreak/>
        <w:t>business</w:t>
      </w:r>
      <w:r w:rsidR="00B76A51">
        <w:rPr>
          <w:rFonts w:ascii="Times New Roman" w:hAnsi="Times New Roman" w:cs="Times New Roman"/>
          <w:color w:val="000000"/>
          <w:sz w:val="24"/>
          <w:szCs w:val="24"/>
        </w:rPr>
        <w:t xml:space="preserve">.  TigerText should not be installed and used on personal devices for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</w:t>
      </w:r>
      <w:r w:rsidR="00A4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6A51">
        <w:rPr>
          <w:rFonts w:ascii="Times New Roman" w:hAnsi="Times New Roman" w:cs="Times New Roman"/>
          <w:color w:val="000000"/>
          <w:sz w:val="24"/>
          <w:szCs w:val="24"/>
        </w:rPr>
        <w:t>business use.</w:t>
      </w:r>
    </w:p>
    <w:p w14:paraId="587B70AE" w14:textId="24370CF0" w:rsidR="00C23F78" w:rsidRDefault="00C23F78" w:rsidP="00A24E5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>Account requirements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only </w:t>
      </w:r>
      <w:r w:rsidR="004851D8">
        <w:rPr>
          <w:rFonts w:ascii="Times New Roman" w:hAnsi="Times New Roman" w:cs="Times New Roman"/>
          <w:color w:val="000000"/>
          <w:sz w:val="24"/>
          <w:szCs w:val="24"/>
        </w:rPr>
        <w:t xml:space="preserve">a secure </w:t>
      </w:r>
      <w:proofErr w:type="spellStart"/>
      <w:r w:rsidR="004851D8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proofErr w:type="spellEnd"/>
      <w:r w:rsidR="00485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account</w:t>
      </w:r>
      <w:r w:rsidR="004851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created by</w:t>
      </w:r>
      <w:r w:rsidR="007E3D31">
        <w:rPr>
          <w:rFonts w:ascii="Times New Roman" w:hAnsi="Times New Roman" w:cs="Times New Roman"/>
          <w:color w:val="000000"/>
          <w:sz w:val="24"/>
          <w:szCs w:val="24"/>
        </w:rPr>
        <w:t xml:space="preserve"> TMCAH</w:t>
      </w:r>
      <w:r w:rsidR="004851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 be used </w:t>
      </w:r>
      <w:r w:rsidR="004851D8">
        <w:rPr>
          <w:rFonts w:ascii="Times New Roman" w:hAnsi="Times New Roman" w:cs="Times New Roman"/>
          <w:color w:val="000000"/>
          <w:sz w:val="24"/>
          <w:szCs w:val="24"/>
        </w:rPr>
        <w:t xml:space="preserve">to conduct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1D8">
        <w:rPr>
          <w:rFonts w:ascii="Times New Roman" w:hAnsi="Times New Roman" w:cs="Times New Roman"/>
          <w:color w:val="000000"/>
          <w:sz w:val="24"/>
          <w:szCs w:val="24"/>
        </w:rPr>
        <w:t>business.</w:t>
      </w:r>
    </w:p>
    <w:p w14:paraId="6031BB2F" w14:textId="567F153C" w:rsidR="00095D50" w:rsidRDefault="00095D50" w:rsidP="00A24E5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When </w:t>
      </w:r>
      <w:r w:rsidR="00884EF1" w:rsidRPr="000A2743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can</w:t>
      </w:r>
      <w:r w:rsidR="00884EF1"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>TigerText</w:t>
      </w:r>
      <w:proofErr w:type="spellEnd"/>
      <w:r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be used</w:t>
      </w:r>
      <w:r w:rsidRPr="00A01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0150E">
        <w:rPr>
          <w:rFonts w:ascii="Times New Roman" w:hAnsi="Times New Roman" w:cs="Times New Roman"/>
          <w:color w:val="000000"/>
          <w:sz w:val="24"/>
          <w:szCs w:val="24"/>
        </w:rPr>
        <w:t>The application can only be used during normal business hours, 8:00am – 5:00pm</w:t>
      </w:r>
      <w:r w:rsidR="00904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50E">
        <w:rPr>
          <w:rFonts w:ascii="Times New Roman" w:hAnsi="Times New Roman" w:cs="Times New Roman"/>
          <w:color w:val="000000"/>
          <w:sz w:val="24"/>
          <w:szCs w:val="24"/>
        </w:rPr>
        <w:t xml:space="preserve"> during weekdays.</w:t>
      </w:r>
    </w:p>
    <w:p w14:paraId="5F03131A" w14:textId="72A1B535" w:rsidR="00884EF1" w:rsidRPr="002917E6" w:rsidRDefault="000A2743" w:rsidP="00A24E5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Times w</w:t>
      </w:r>
      <w:r w:rsidR="00884EF1"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hen </w:t>
      </w:r>
      <w:proofErr w:type="spellStart"/>
      <w:r w:rsidR="00884EF1"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>TigerText</w:t>
      </w:r>
      <w:proofErr w:type="spellEnd"/>
      <w:r w:rsidR="00884EF1"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84EF1" w:rsidRPr="000A2743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cannot</w:t>
      </w:r>
      <w:r w:rsidR="00884EF1" w:rsidRPr="000A27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be used</w:t>
      </w:r>
      <w:r w:rsidR="00884EF1" w:rsidRPr="002917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AB6A3" w14:textId="33E221E4" w:rsidR="00095D50" w:rsidRDefault="00095D50" w:rsidP="00A24E57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700" w:hanging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application cannot be used </w:t>
      </w:r>
      <w:r w:rsidR="000A2743">
        <w:rPr>
          <w:rFonts w:ascii="Times New Roman" w:hAnsi="Times New Roman" w:cs="Times New Roman"/>
          <w:color w:val="000000"/>
          <w:sz w:val="24"/>
          <w:szCs w:val="24"/>
        </w:rPr>
        <w:t>outside of normal business hours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4EF1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z w:val="24"/>
          <w:szCs w:val="24"/>
        </w:rPr>
        <w:t>weekends, or holidays</w:t>
      </w:r>
    </w:p>
    <w:p w14:paraId="477DA8AE" w14:textId="019C6BBC" w:rsidR="00095D50" w:rsidRDefault="00095D50" w:rsidP="00A24E57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700" w:hanging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application should not be used to communicate emergent issues any time of day</w:t>
      </w:r>
    </w:p>
    <w:p w14:paraId="5E39DCBA" w14:textId="3995E52B" w:rsidR="00884EF1" w:rsidRDefault="002C7664" w:rsidP="00A24E5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Approved use of </w:t>
      </w:r>
      <w:proofErr w:type="spellStart"/>
      <w:r w:rsidRPr="002917E6">
        <w:rPr>
          <w:rFonts w:ascii="Times New Roman" w:hAnsi="Times New Roman" w:cs="Times New Roman"/>
          <w:color w:val="000000"/>
          <w:sz w:val="24"/>
          <w:szCs w:val="24"/>
          <w:u w:val="single"/>
        </w:rPr>
        <w:t>TigerText</w:t>
      </w:r>
      <w:proofErr w:type="spellEnd"/>
      <w:r w:rsidR="00884EF1" w:rsidRPr="002917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0150E" w:rsidRPr="00A01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0653" w:rsidRPr="00A0150E">
        <w:rPr>
          <w:rFonts w:ascii="Times New Roman" w:hAnsi="Times New Roman" w:cs="Times New Roman"/>
          <w:color w:val="000000"/>
          <w:sz w:val="24"/>
          <w:szCs w:val="24"/>
        </w:rPr>
        <w:t xml:space="preserve">The application should only be used to communicate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06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E0653" w:rsidRPr="00A0150E">
        <w:rPr>
          <w:rFonts w:ascii="Times New Roman" w:hAnsi="Times New Roman" w:cs="Times New Roman"/>
          <w:color w:val="000000"/>
          <w:sz w:val="24"/>
          <w:szCs w:val="24"/>
        </w:rPr>
        <w:t xml:space="preserve"> physicians, physician offices, </w:t>
      </w:r>
      <w:r w:rsidR="00FA2014">
        <w:rPr>
          <w:rFonts w:ascii="Times New Roman" w:hAnsi="Times New Roman" w:cs="Times New Roman"/>
          <w:color w:val="000000"/>
          <w:sz w:val="24"/>
          <w:szCs w:val="24"/>
        </w:rPr>
        <w:t>and/</w:t>
      </w:r>
      <w:r w:rsidR="00EE0653" w:rsidRPr="00A0150E">
        <w:rPr>
          <w:rFonts w:ascii="Times New Roman" w:hAnsi="Times New Roman" w:cs="Times New Roman"/>
          <w:color w:val="000000"/>
          <w:sz w:val="24"/>
          <w:szCs w:val="24"/>
        </w:rPr>
        <w:t xml:space="preserve">or Case Managers to discuss the care of </w:t>
      </w:r>
      <w:r w:rsidR="00D0679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D0679E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EE0653" w:rsidRPr="00A01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0653" w:rsidRPr="00A0150E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gramEnd"/>
    </w:p>
    <w:p w14:paraId="59C340A1" w14:textId="590D2D0E" w:rsidR="00EE0653" w:rsidRPr="000748F2" w:rsidRDefault="00EE0653" w:rsidP="00A24E5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6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What </w:t>
      </w:r>
      <w:proofErr w:type="spellStart"/>
      <w:r w:rsidRPr="002C7664">
        <w:rPr>
          <w:rFonts w:ascii="Times New Roman" w:hAnsi="Times New Roman" w:cs="Times New Roman"/>
          <w:color w:val="000000"/>
          <w:sz w:val="24"/>
          <w:szCs w:val="24"/>
          <w:u w:val="single"/>
        </w:rPr>
        <w:t>TigerText</w:t>
      </w:r>
      <w:proofErr w:type="spellEnd"/>
      <w:r w:rsidRPr="002C76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C7664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cannot </w:t>
      </w:r>
      <w:r w:rsidRPr="002C7664">
        <w:rPr>
          <w:rFonts w:ascii="Times New Roman" w:hAnsi="Times New Roman" w:cs="Times New Roman"/>
          <w:color w:val="000000"/>
          <w:sz w:val="24"/>
          <w:szCs w:val="24"/>
          <w:u w:val="single"/>
        </w:rPr>
        <w:t>be used for</w:t>
      </w:r>
      <w:r w:rsidRPr="002917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A10C347" w14:textId="32D0B24F" w:rsidR="00EE0653" w:rsidRDefault="00EE0653" w:rsidP="00A24E57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700" w:hanging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o communicate between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the Organization</w:t>
      </w:r>
      <w:r w:rsidR="00E25397"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normal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operations</w:t>
      </w:r>
    </w:p>
    <w:p w14:paraId="2A94A2B5" w14:textId="0B5547A9" w:rsidR="00EE0653" w:rsidRDefault="00EE0653" w:rsidP="00A24E57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700" w:hanging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o receive physician approval of orders.  Verbal orders still require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calling</w:t>
      </w:r>
      <w:r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 the physician’s </w:t>
      </w:r>
      <w:proofErr w:type="gramStart"/>
      <w:r w:rsidRPr="00EE0653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gramEnd"/>
      <w:r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9F00D8" w14:textId="69B2D367" w:rsidR="00EE0653" w:rsidRDefault="00EE0653" w:rsidP="00A24E57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700" w:hanging="90"/>
        <w:rPr>
          <w:rFonts w:ascii="Times New Roman" w:hAnsi="Times New Roman" w:cs="Times New Roman"/>
          <w:color w:val="000000"/>
          <w:sz w:val="24"/>
          <w:szCs w:val="24"/>
        </w:rPr>
      </w:pPr>
      <w:r w:rsidRPr="00EE0653">
        <w:rPr>
          <w:rFonts w:ascii="Times New Roman" w:hAnsi="Times New Roman" w:cs="Times New Roman"/>
          <w:color w:val="000000"/>
          <w:sz w:val="24"/>
          <w:szCs w:val="24"/>
        </w:rPr>
        <w:t xml:space="preserve">File attachments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any kind </w:t>
      </w:r>
      <w:r w:rsidRPr="00EE0653">
        <w:rPr>
          <w:rFonts w:ascii="Times New Roman" w:hAnsi="Times New Roman" w:cs="Times New Roman"/>
          <w:color w:val="000000"/>
          <w:sz w:val="24"/>
          <w:szCs w:val="24"/>
        </w:rPr>
        <w:t>are not allowed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text messages</w:t>
      </w:r>
    </w:p>
    <w:p w14:paraId="19723A64" w14:textId="10255B68" w:rsidR="000748F2" w:rsidRDefault="00EF1BEA" w:rsidP="003B302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 w:rsidRPr="002917E6">
        <w:rPr>
          <w:rFonts w:ascii="Times New Roman" w:hAnsi="Times New Roman" w:cs="Times New Roman"/>
          <w:color w:val="000000"/>
          <w:sz w:val="24"/>
          <w:szCs w:val="24"/>
          <w:u w:val="single"/>
        </w:rPr>
        <w:t>Text Message Aging</w:t>
      </w:r>
      <w:r w:rsidRPr="002917E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8F2">
        <w:rPr>
          <w:rFonts w:ascii="Times New Roman" w:hAnsi="Times New Roman" w:cs="Times New Roman"/>
          <w:color w:val="000000"/>
          <w:sz w:val="24"/>
          <w:szCs w:val="24"/>
        </w:rPr>
        <w:t>Understand that text messages are only kept in the application for 30 days.  After 30 days, they are automatically archived and cannot be viewed again.</w:t>
      </w:r>
    </w:p>
    <w:p w14:paraId="0C5782FD" w14:textId="1632DD34" w:rsidR="005504BD" w:rsidRPr="005504BD" w:rsidRDefault="005504BD" w:rsidP="003B302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24"/>
          <w:szCs w:val="24"/>
        </w:rPr>
      </w:pPr>
      <w:r w:rsidRPr="005504BD">
        <w:rPr>
          <w:rFonts w:ascii="Times New Roman" w:hAnsi="Times New Roman" w:cs="Times New Roman"/>
          <w:color w:val="000000"/>
          <w:sz w:val="24"/>
          <w:szCs w:val="24"/>
          <w:u w:val="single"/>
        </w:rPr>
        <w:t>Chart Documentation</w:t>
      </w:r>
      <w:r w:rsidRPr="005504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504BD">
        <w:rPr>
          <w:rFonts w:ascii="Times New Roman" w:hAnsi="Times New Roman" w:cs="Times New Roman"/>
          <w:color w:val="000000"/>
          <w:sz w:val="24"/>
          <w:szCs w:val="24"/>
        </w:rPr>
        <w:t>Tiger</w:t>
      </w:r>
      <w:r>
        <w:rPr>
          <w:rFonts w:ascii="Times New Roman" w:hAnsi="Times New Roman" w:cs="Times New Roman"/>
          <w:color w:val="000000"/>
          <w:sz w:val="24"/>
          <w:szCs w:val="24"/>
        </w:rPr>
        <w:t>Text</w:t>
      </w:r>
      <w:proofErr w:type="spellEnd"/>
      <w:r w:rsidRPr="005504BD">
        <w:rPr>
          <w:rFonts w:ascii="Times New Roman" w:hAnsi="Times New Roman" w:cs="Times New Roman"/>
          <w:color w:val="000000"/>
          <w:sz w:val="24"/>
          <w:szCs w:val="24"/>
        </w:rPr>
        <w:t xml:space="preserve"> communication is not part of a patient’s 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>electronic medical record</w:t>
      </w:r>
      <w:r w:rsidRPr="005504BD">
        <w:rPr>
          <w:rFonts w:ascii="Times New Roman" w:hAnsi="Times New Roman" w:cs="Times New Roman"/>
          <w:color w:val="000000"/>
          <w:sz w:val="24"/>
          <w:szCs w:val="24"/>
        </w:rPr>
        <w:t xml:space="preserve">. As such, the User will document pertinent and appropriate medical and other information within the patient’s 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>electronic medical record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D35AA" w14:textId="77777777" w:rsidR="00756846" w:rsidRPr="006B3AE9" w:rsidRDefault="00756846" w:rsidP="0075684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97AFA" w14:textId="1FC1466E" w:rsidR="006B3AE9" w:rsidRPr="003B3020" w:rsidRDefault="00095D50" w:rsidP="003B3020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Privacy and Security</w:t>
      </w:r>
      <w:r w:rsidR="00A24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42C90D8" w14:textId="6EBDBECD" w:rsidR="000F3531" w:rsidRDefault="000F3531" w:rsidP="00C4657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/>
          <w:color w:val="000000"/>
          <w:sz w:val="24"/>
          <w:szCs w:val="24"/>
        </w:rPr>
        <w:t>Patient Privacy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 xml:space="preserve">TMCAH </w:t>
      </w:r>
      <w:r w:rsidRPr="00FB1075">
        <w:rPr>
          <w:rFonts w:ascii="Times New Roman" w:hAnsi="Times New Roman" w:cs="Times New Roman"/>
          <w:color w:val="000000"/>
          <w:sz w:val="24"/>
          <w:szCs w:val="24"/>
        </w:rPr>
        <w:t xml:space="preserve">patients receive a notice of 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E25397" w:rsidRPr="00FB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075">
        <w:rPr>
          <w:rFonts w:ascii="Times New Roman" w:hAnsi="Times New Roman" w:cs="Times New Roman"/>
          <w:color w:val="000000"/>
          <w:sz w:val="24"/>
          <w:szCs w:val="24"/>
        </w:rPr>
        <w:t xml:space="preserve">privacy practices at admission that outlines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E25397" w:rsidRPr="00FB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075">
        <w:rPr>
          <w:rFonts w:ascii="Times New Roman" w:hAnsi="Times New Roman" w:cs="Times New Roman"/>
          <w:color w:val="000000"/>
          <w:sz w:val="24"/>
          <w:szCs w:val="24"/>
        </w:rPr>
        <w:t>practices regarding privacy and security of patient information and disclosure of patient information via any means.</w:t>
      </w:r>
    </w:p>
    <w:p w14:paraId="782D5777" w14:textId="77777777" w:rsidR="003167D5" w:rsidRDefault="003167D5" w:rsidP="003B302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FA701" w14:textId="529A6A90" w:rsidR="00756846" w:rsidRDefault="00F329DD" w:rsidP="00C4657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/>
          <w:color w:val="000000"/>
          <w:sz w:val="24"/>
          <w:szCs w:val="24"/>
        </w:rPr>
        <w:t>Security of</w:t>
      </w:r>
      <w:r w:rsidR="00756846" w:rsidRPr="003B3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35617" w:rsidRPr="003B3020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BA0E02" w:rsidRPr="003B3020">
        <w:rPr>
          <w:rFonts w:ascii="Times New Roman" w:hAnsi="Times New Roman" w:cs="Times New Roman"/>
          <w:b/>
          <w:color w:val="000000"/>
          <w:sz w:val="24"/>
          <w:szCs w:val="24"/>
        </w:rPr>
        <w:t>igerText</w:t>
      </w:r>
      <w:proofErr w:type="spellEnd"/>
      <w:r w:rsidR="00756846" w:rsidRPr="00BA0E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56846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2E">
        <w:rPr>
          <w:rFonts w:ascii="Times New Roman" w:hAnsi="Times New Roman" w:cs="Times New Roman"/>
          <w:color w:val="000000"/>
          <w:sz w:val="24"/>
          <w:szCs w:val="24"/>
        </w:rPr>
        <w:t>TigerText</w:t>
      </w:r>
      <w:proofErr w:type="spellEnd"/>
      <w:r w:rsidR="00756846" w:rsidRPr="006B3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8B6">
        <w:rPr>
          <w:rFonts w:ascii="Times New Roman" w:hAnsi="Times New Roman" w:cs="Times New Roman"/>
          <w:color w:val="000000"/>
          <w:sz w:val="24"/>
          <w:szCs w:val="24"/>
        </w:rPr>
        <w:t xml:space="preserve">application </w:t>
      </w:r>
      <w:r w:rsidR="00756846" w:rsidRPr="006B3AE9">
        <w:rPr>
          <w:rFonts w:ascii="Times New Roman" w:hAnsi="Times New Roman" w:cs="Times New Roman"/>
          <w:color w:val="000000"/>
          <w:sz w:val="24"/>
          <w:szCs w:val="24"/>
        </w:rPr>
        <w:t>security is managed and main</w:t>
      </w:r>
      <w:r w:rsidR="00443822">
        <w:rPr>
          <w:rFonts w:ascii="Times New Roman" w:hAnsi="Times New Roman" w:cs="Times New Roman"/>
          <w:color w:val="000000"/>
          <w:sz w:val="24"/>
          <w:szCs w:val="24"/>
        </w:rPr>
        <w:t xml:space="preserve">tained by </w:t>
      </w:r>
      <w:r w:rsidR="0045115C">
        <w:rPr>
          <w:rFonts w:ascii="Times New Roman" w:hAnsi="Times New Roman" w:cs="Times New Roman"/>
          <w:color w:val="000000"/>
          <w:sz w:val="24"/>
          <w:szCs w:val="24"/>
        </w:rPr>
        <w:t>TMCAH.</w:t>
      </w:r>
    </w:p>
    <w:p w14:paraId="4B8CB440" w14:textId="77777777" w:rsidR="003167D5" w:rsidRDefault="003167D5" w:rsidP="003B302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6C42D" w14:textId="576FB21E" w:rsidR="00BA0E02" w:rsidRDefault="00BA0E02" w:rsidP="00C4657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B3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TigerText </w:t>
      </w:r>
      <w:r w:rsidR="00795191" w:rsidRPr="003B3020">
        <w:rPr>
          <w:rFonts w:ascii="Times New Roman" w:hAnsi="Times New Roman" w:cs="Times New Roman"/>
          <w:b/>
          <w:color w:val="000000"/>
          <w:sz w:val="24"/>
          <w:szCs w:val="24"/>
        </w:rPr>
        <w:t>Account</w:t>
      </w:r>
      <w:r w:rsidRPr="003B302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795191" w:rsidRPr="00BA0E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5191">
        <w:rPr>
          <w:rFonts w:ascii="Times New Roman" w:hAnsi="Times New Roman" w:cs="Times New Roman"/>
          <w:color w:val="000000"/>
          <w:sz w:val="24"/>
          <w:szCs w:val="24"/>
        </w:rPr>
        <w:t xml:space="preserve"> It is the authorized user’s responsibility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1BC4FE" w14:textId="436E532E" w:rsidR="00BA0E02" w:rsidRDefault="00795191" w:rsidP="00BA0E02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not share their TigerText account </w:t>
      </w:r>
      <w:r w:rsidR="00A54919">
        <w:rPr>
          <w:rFonts w:ascii="Times New Roman" w:hAnsi="Times New Roman" w:cs="Times New Roman"/>
          <w:color w:val="000000"/>
          <w:sz w:val="24"/>
          <w:szCs w:val="24"/>
        </w:rPr>
        <w:t xml:space="preserve">or password </w:t>
      </w:r>
      <w:r w:rsidR="00BA0E02">
        <w:rPr>
          <w:rFonts w:ascii="Times New Roman" w:hAnsi="Times New Roman" w:cs="Times New Roman"/>
          <w:color w:val="000000"/>
          <w:sz w:val="24"/>
          <w:szCs w:val="24"/>
        </w:rPr>
        <w:t>with other users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1EDFDAD" w14:textId="181C7851" w:rsidR="00E25B24" w:rsidRDefault="00795191" w:rsidP="00B47024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7E3">
        <w:rPr>
          <w:rFonts w:ascii="Times New Roman" w:hAnsi="Times New Roman" w:cs="Times New Roman"/>
          <w:color w:val="000000"/>
          <w:sz w:val="24"/>
          <w:szCs w:val="24"/>
        </w:rPr>
        <w:t xml:space="preserve">to not use other user’s </w:t>
      </w:r>
      <w:r w:rsidR="00BA0E02" w:rsidRPr="001657E3">
        <w:rPr>
          <w:rFonts w:ascii="Times New Roman" w:hAnsi="Times New Roman" w:cs="Times New Roman"/>
          <w:color w:val="000000"/>
          <w:sz w:val="24"/>
          <w:szCs w:val="24"/>
        </w:rPr>
        <w:t>accounts</w:t>
      </w:r>
    </w:p>
    <w:p w14:paraId="17407F9D" w14:textId="376E0582" w:rsidR="00A24E57" w:rsidRDefault="00A24E57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62864" w14:textId="17093941" w:rsidR="00A24E57" w:rsidRDefault="00A24E57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630CD" w14:textId="6A408C52" w:rsidR="00A24E57" w:rsidRDefault="00A24E57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418A7" w14:textId="6AB61A53" w:rsidR="00A24E57" w:rsidRDefault="00A2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CCF19" w14:textId="77777777" w:rsidR="003167D5" w:rsidRDefault="003167D5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04D63" w14:textId="485BD72C" w:rsidR="00A24E57" w:rsidRDefault="00A24E57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AA135" w14:textId="77777777" w:rsidR="00A24E57" w:rsidRDefault="00A24E57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B1723" w14:textId="77777777" w:rsidR="00A24E57" w:rsidRPr="003B3020" w:rsidRDefault="00A24E57" w:rsidP="003B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2F33B" w14:textId="77777777" w:rsidR="00A24E57" w:rsidRDefault="00A24E57" w:rsidP="00756846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79E69F" w14:textId="77777777" w:rsidR="00A24E57" w:rsidRPr="003B3020" w:rsidRDefault="00756846" w:rsidP="00756846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20">
        <w:rPr>
          <w:rFonts w:ascii="Times New Roman" w:hAnsi="Times New Roman" w:cs="Times New Roman"/>
          <w:b/>
          <w:i/>
          <w:sz w:val="24"/>
          <w:szCs w:val="24"/>
        </w:rPr>
        <w:t>References</w:t>
      </w:r>
      <w:r w:rsidRPr="00D0679E">
        <w:rPr>
          <w:rFonts w:ascii="Times New Roman" w:hAnsi="Times New Roman" w:cs="Times New Roman"/>
          <w:b/>
          <w:sz w:val="24"/>
          <w:szCs w:val="24"/>
        </w:rPr>
        <w:t>:</w:t>
      </w:r>
      <w:r w:rsidRPr="003B30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EC00CF5" w14:textId="08F6EDFB" w:rsidR="00756846" w:rsidRPr="006B3AE9" w:rsidRDefault="00756846" w:rsidP="00756846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B3AE9">
        <w:rPr>
          <w:rFonts w:ascii="Times New Roman" w:hAnsi="Times New Roman" w:cs="Times New Roman"/>
          <w:sz w:val="24"/>
          <w:szCs w:val="24"/>
        </w:rPr>
        <w:t>Notice of Privacy Practices - Policy# 4010 (ref: C.F.R.  164.520, 164.530(</w:t>
      </w:r>
      <w:proofErr w:type="spellStart"/>
      <w:r w:rsidRPr="006B3A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3AE9">
        <w:rPr>
          <w:rFonts w:ascii="Times New Roman" w:hAnsi="Times New Roman" w:cs="Times New Roman"/>
          <w:sz w:val="24"/>
          <w:szCs w:val="24"/>
        </w:rPr>
        <w:t>)</w:t>
      </w:r>
    </w:p>
    <w:p w14:paraId="07ECAC63" w14:textId="77777777" w:rsidR="006C5CEC" w:rsidRDefault="00756846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B3AE9">
        <w:rPr>
          <w:rFonts w:ascii="Times New Roman" w:hAnsi="Times New Roman" w:cs="Times New Roman"/>
          <w:sz w:val="24"/>
          <w:szCs w:val="24"/>
        </w:rPr>
        <w:t xml:space="preserve">(4); Health Information Portability and Accountability ACT (HIPAA) Privacy - Reporting of Breaches; </w:t>
      </w:r>
      <w:r w:rsidRPr="00116CD5">
        <w:rPr>
          <w:rFonts w:ascii="Times New Roman" w:hAnsi="Times New Roman" w:cs="Times New Roman"/>
          <w:sz w:val="24"/>
          <w:szCs w:val="24"/>
        </w:rPr>
        <w:t xml:space="preserve">Health Information Technology for Economic and Clinical Health Act HITECH </w:t>
      </w:r>
    </w:p>
    <w:p w14:paraId="24FE3DF8" w14:textId="77777777" w:rsidR="006C5CEC" w:rsidRDefault="006C5CEC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F5090BC" w14:textId="77777777" w:rsidR="006C5CEC" w:rsidRPr="003B3020" w:rsidRDefault="006C5CEC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0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Policy:</w:t>
      </w:r>
    </w:p>
    <w:p w14:paraId="27F990F7" w14:textId="04147D98" w:rsidR="00ED2C2A" w:rsidRDefault="006C5CEC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Tufts Medicine Care at Home Parent, Inc. </w:t>
      </w:r>
      <w:r w:rsidR="00756846" w:rsidRPr="00116CD5">
        <w:rPr>
          <w:rFonts w:ascii="Times New Roman" w:hAnsi="Times New Roman" w:cs="Times New Roman"/>
          <w:sz w:val="24"/>
          <w:szCs w:val="24"/>
        </w:rPr>
        <w:t>Policy #1064</w:t>
      </w:r>
      <w:r w:rsidR="00756846" w:rsidRPr="006B3AE9">
        <w:rPr>
          <w:rFonts w:ascii="Times New Roman" w:hAnsi="Times New Roman" w:cs="Times New Roman"/>
          <w:sz w:val="24"/>
          <w:szCs w:val="24"/>
        </w:rPr>
        <w:t>.</w:t>
      </w:r>
    </w:p>
    <w:p w14:paraId="452EA3B0" w14:textId="36C37252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30580AB" w14:textId="609375AE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1C90CCF" w14:textId="0E0DBEB2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05977F9" w14:textId="2BAD9F7A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DD6491B" w14:textId="26ADE93B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595FC83" w14:textId="172E755D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C5940BB" w14:textId="50776E3A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0CC88C8" w14:textId="08410DDB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2BD37D1" w14:textId="4A2E9678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784F681C" w14:textId="029FA264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12598B7" w14:textId="4B8F722E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591C3570" w14:textId="0BBFFF73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5FB7A895" w14:textId="79EDF94C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3981CE9F" w14:textId="3377B9A9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31A6276" w14:textId="46E7BF45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3A1A0A5" w14:textId="2628B0E2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216942A" w14:textId="5B77481F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A16AE26" w14:textId="77777777" w:rsidR="00A24E57" w:rsidRDefault="00A24E57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219FA1FC" w14:textId="6C3C8D64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A092352" w14:textId="33FD6E17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02B85BD6" w14:textId="1667971F" w:rsidR="00C14C8A" w:rsidRDefault="00C14C8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1F1D33F7" w14:textId="2383166B" w:rsidR="00C14C8A" w:rsidRDefault="00C14C8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76FFD219" w14:textId="4D16C8E5" w:rsidR="00C14C8A" w:rsidRDefault="00C14C8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7E25D5B9" w14:textId="77777777" w:rsidR="00C14C8A" w:rsidRDefault="00C14C8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A23B854" w14:textId="77777777" w:rsidR="002D392A" w:rsidRDefault="002D392A" w:rsidP="001657E3">
      <w:pPr>
        <w:pStyle w:val="ListParagraph"/>
        <w:pBdr>
          <w:top w:val="single" w:sz="4" w:space="1" w:color="auto"/>
        </w:pBd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61D3B1EA" w14:textId="77777777" w:rsidR="002D392A" w:rsidRPr="007428C8" w:rsidRDefault="002D392A" w:rsidP="003B3020">
      <w:pPr>
        <w:spacing w:after="0" w:line="240" w:lineRule="auto"/>
        <w:rPr>
          <w:rFonts w:ascii="Times New (W1)" w:hAnsi="Times New (W1)"/>
          <w:szCs w:val="24"/>
        </w:rPr>
      </w:pPr>
      <w:r w:rsidRPr="007428C8">
        <w:rPr>
          <w:rFonts w:ascii="Times New (W1)" w:hAnsi="Times New (W1)"/>
          <w:szCs w:val="24"/>
        </w:rPr>
        <w:t xml:space="preserve">Responsibility:  All Employees </w:t>
      </w:r>
    </w:p>
    <w:p w14:paraId="115D39E0" w14:textId="2122E7AB" w:rsidR="002D392A" w:rsidRPr="007428C8" w:rsidRDefault="002D392A" w:rsidP="003B3020">
      <w:pPr>
        <w:pBdr>
          <w:bottom w:val="single" w:sz="18" w:space="1" w:color="auto"/>
        </w:pBdr>
        <w:tabs>
          <w:tab w:val="left" w:pos="10512"/>
        </w:tabs>
        <w:spacing w:after="0" w:line="240" w:lineRule="auto"/>
        <w:ind w:right="-48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Distribution:  </w:t>
      </w:r>
      <w:r w:rsidR="00A24E57">
        <w:rPr>
          <w:rFonts w:ascii="Times New (W1)" w:hAnsi="Times New (W1)"/>
          <w:szCs w:val="24"/>
        </w:rPr>
        <w:t xml:space="preserve">   </w:t>
      </w:r>
      <w:r w:rsidRPr="007428C8">
        <w:rPr>
          <w:rFonts w:ascii="Times New (W1)" w:hAnsi="Times New (W1)"/>
          <w:szCs w:val="24"/>
        </w:rPr>
        <w:t>Leadership</w:t>
      </w:r>
    </w:p>
    <w:p w14:paraId="0B16A01F" w14:textId="69D15C11" w:rsidR="00C14C8A" w:rsidRPr="003B3020" w:rsidRDefault="00C14C8A" w:rsidP="003B3020">
      <w:pPr>
        <w:tabs>
          <w:tab w:val="left" w:pos="255"/>
        </w:tabs>
        <w:spacing w:after="0" w:line="240" w:lineRule="auto"/>
        <w:ind w:left="86" w:right="-317" w:hanging="86"/>
        <w:jc w:val="both"/>
        <w:rPr>
          <w:i/>
          <w:iCs/>
        </w:rPr>
      </w:pPr>
      <w:r w:rsidRPr="003B3020">
        <w:rPr>
          <w:i/>
          <w:iCs/>
        </w:rPr>
        <w:t>Company Name Change Effective 6/02/2022</w:t>
      </w: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707"/>
      </w:tblGrid>
      <w:tr w:rsidR="00C14C8A" w:rsidRPr="001E7C94" w14:paraId="41109A78" w14:textId="77777777" w:rsidTr="003B3020">
        <w:trPr>
          <w:trHeight w:val="1628"/>
        </w:trPr>
        <w:tc>
          <w:tcPr>
            <w:tcW w:w="1998" w:type="dxa"/>
            <w:tcBorders>
              <w:bottom w:val="single" w:sz="12" w:space="0" w:color="auto"/>
            </w:tcBorders>
          </w:tcPr>
          <w:p w14:paraId="0A2FF74C" w14:textId="77777777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</w:rPr>
            </w:pPr>
          </w:p>
          <w:p w14:paraId="6D2EDD19" w14:textId="77777777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20">
              <w:rPr>
                <w:rFonts w:ascii="Times New Roman" w:hAnsi="Times New Roman" w:cs="Times New Roman"/>
                <w:sz w:val="24"/>
                <w:szCs w:val="24"/>
              </w:rPr>
              <w:t>CEO Signature:</w:t>
            </w:r>
          </w:p>
          <w:p w14:paraId="57F8BEA2" w14:textId="77777777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8A8C27" w14:textId="0DAA43D3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</w:rPr>
            </w:pPr>
            <w:r w:rsidRPr="003B3020">
              <w:rPr>
                <w:rFonts w:ascii="Times New Roman" w:hAnsi="Times New Roman" w:cs="Times New Roman"/>
                <w:sz w:val="24"/>
                <w:szCs w:val="24"/>
              </w:rPr>
              <w:t>CCIO Signature:</w:t>
            </w:r>
          </w:p>
        </w:tc>
        <w:tc>
          <w:tcPr>
            <w:tcW w:w="7707" w:type="dxa"/>
            <w:tcBorders>
              <w:bottom w:val="single" w:sz="12" w:space="0" w:color="auto"/>
            </w:tcBorders>
          </w:tcPr>
          <w:p w14:paraId="212F73B6" w14:textId="77777777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</w:rPr>
            </w:pPr>
          </w:p>
          <w:p w14:paraId="3476C1CB" w14:textId="35D6C353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</w:rPr>
            </w:pPr>
            <w:r w:rsidRPr="003B3020">
              <w:rPr>
                <w:rFonts w:ascii="Times New Roman" w:hAnsi="Times New Roman" w:cs="Times New Roman"/>
              </w:rPr>
              <w:t xml:space="preserve">________________________________________________   ____/____/____ </w:t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B3020">
              <w:rPr>
                <w:rFonts w:ascii="Times New Roman" w:hAnsi="Times New Roman" w:cs="Times New Roman"/>
              </w:rPr>
              <w:t>Date</w:t>
            </w:r>
          </w:p>
          <w:p w14:paraId="4AF556D2" w14:textId="6521349B" w:rsidR="00C14C8A" w:rsidRPr="003B3020" w:rsidRDefault="00C14C8A" w:rsidP="00DD4791">
            <w:pPr>
              <w:ind w:right="-320"/>
              <w:jc w:val="both"/>
              <w:rPr>
                <w:rFonts w:ascii="Times New Roman" w:hAnsi="Times New Roman" w:cs="Times New Roman"/>
              </w:rPr>
            </w:pPr>
            <w:r w:rsidRPr="003B3020">
              <w:rPr>
                <w:rFonts w:ascii="Times New Roman" w:hAnsi="Times New Roman" w:cs="Times New Roman"/>
              </w:rPr>
              <w:t xml:space="preserve">_________________________________________________ ____/____/____ </w:t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</w:r>
            <w:r w:rsidRPr="003B3020">
              <w:rPr>
                <w:rFonts w:ascii="Times New Roman" w:hAnsi="Times New Roman" w:cs="Times New Roman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B3020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4081EE03" w14:textId="77777777" w:rsidR="002D392A" w:rsidRPr="007428C8" w:rsidRDefault="002D392A" w:rsidP="002D392A">
      <w:pPr>
        <w:ind w:right="-48"/>
        <w:rPr>
          <w:rFonts w:ascii="Times New (W1)" w:hAnsi="Times New (W1)"/>
          <w:szCs w:val="24"/>
        </w:rPr>
      </w:pPr>
    </w:p>
    <w:p w14:paraId="2FDBC448" w14:textId="531E4E7B" w:rsidR="002D392A" w:rsidRDefault="002D392A" w:rsidP="002D392A">
      <w:pPr>
        <w:ind w:right="432"/>
      </w:pPr>
    </w:p>
    <w:sectPr w:rsidR="002D392A" w:rsidSect="00FB1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7537" w14:textId="77777777" w:rsidR="00892316" w:rsidRDefault="00892316" w:rsidP="006B3AE9">
      <w:pPr>
        <w:spacing w:after="0" w:line="240" w:lineRule="auto"/>
      </w:pPr>
      <w:r>
        <w:separator/>
      </w:r>
    </w:p>
  </w:endnote>
  <w:endnote w:type="continuationSeparator" w:id="0">
    <w:p w14:paraId="1CE18A2F" w14:textId="77777777" w:rsidR="00892316" w:rsidRDefault="00892316" w:rsidP="006B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9C40" w14:textId="77777777" w:rsidR="006A6B19" w:rsidRDefault="006A6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14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F5678" w14:textId="77777777" w:rsidR="004D7877" w:rsidRDefault="004D7877">
        <w:pPr>
          <w:pStyle w:val="Footer"/>
          <w:jc w:val="center"/>
        </w:pPr>
        <w:r>
          <w:t>#7503</w:t>
        </w:r>
      </w:p>
      <w:p w14:paraId="5FB4793E" w14:textId="3878624F" w:rsidR="00F810EB" w:rsidRDefault="004D7877">
        <w:pPr>
          <w:pStyle w:val="Footer"/>
          <w:jc w:val="center"/>
        </w:pPr>
        <w:r>
          <w:t xml:space="preserve">Page </w:t>
        </w:r>
        <w:r w:rsidR="00F810EB">
          <w:fldChar w:fldCharType="begin"/>
        </w:r>
        <w:r w:rsidR="00F810EB">
          <w:instrText xml:space="preserve"> PAGE   \* MERGEFORMAT </w:instrText>
        </w:r>
        <w:r w:rsidR="00F810EB">
          <w:fldChar w:fldCharType="separate"/>
        </w:r>
        <w:r w:rsidR="00730079">
          <w:rPr>
            <w:noProof/>
          </w:rPr>
          <w:t>4</w:t>
        </w:r>
        <w:r w:rsidR="00F810EB"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14:paraId="21753FF0" w14:textId="77777777" w:rsidR="006B3AE9" w:rsidRDefault="006B3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3059" w14:textId="77777777" w:rsidR="006A6B19" w:rsidRDefault="006A6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5249" w14:textId="77777777" w:rsidR="00892316" w:rsidRDefault="00892316" w:rsidP="006B3AE9">
      <w:pPr>
        <w:spacing w:after="0" w:line="240" w:lineRule="auto"/>
      </w:pPr>
      <w:r>
        <w:separator/>
      </w:r>
    </w:p>
  </w:footnote>
  <w:footnote w:type="continuationSeparator" w:id="0">
    <w:p w14:paraId="270FD112" w14:textId="77777777" w:rsidR="00892316" w:rsidRDefault="00892316" w:rsidP="006B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3869" w14:textId="77777777" w:rsidR="006A6B19" w:rsidRDefault="006A6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888462"/>
      <w:docPartObj>
        <w:docPartGallery w:val="Watermarks"/>
        <w:docPartUnique/>
      </w:docPartObj>
    </w:sdtPr>
    <w:sdtEndPr/>
    <w:sdtContent>
      <w:p w14:paraId="6745F194" w14:textId="663950F0" w:rsidR="006A6B19" w:rsidRDefault="00D80F71">
        <w:pPr>
          <w:pStyle w:val="Header"/>
        </w:pPr>
        <w:r>
          <w:rPr>
            <w:noProof/>
          </w:rPr>
          <w:pict w14:anchorId="5CE40D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9732" w14:textId="77777777" w:rsidR="006A6B19" w:rsidRDefault="006A6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9CC"/>
    <w:multiLevelType w:val="hybridMultilevel"/>
    <w:tmpl w:val="C90A13E6"/>
    <w:lvl w:ilvl="0" w:tplc="11F2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F74"/>
    <w:multiLevelType w:val="hybridMultilevel"/>
    <w:tmpl w:val="266C8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B05"/>
    <w:multiLevelType w:val="hybridMultilevel"/>
    <w:tmpl w:val="BB8C7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72AC8"/>
    <w:multiLevelType w:val="hybridMultilevel"/>
    <w:tmpl w:val="FEFED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08F"/>
    <w:multiLevelType w:val="hybridMultilevel"/>
    <w:tmpl w:val="81146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8EC"/>
    <w:multiLevelType w:val="hybridMultilevel"/>
    <w:tmpl w:val="DFEAA688"/>
    <w:lvl w:ilvl="0" w:tplc="6108E6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C1D9E"/>
    <w:multiLevelType w:val="hybridMultilevel"/>
    <w:tmpl w:val="CE60C6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F46B15"/>
    <w:multiLevelType w:val="hybridMultilevel"/>
    <w:tmpl w:val="B37054AA"/>
    <w:lvl w:ilvl="0" w:tplc="8A80F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A068A"/>
    <w:multiLevelType w:val="hybridMultilevel"/>
    <w:tmpl w:val="1902E6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30B57"/>
    <w:multiLevelType w:val="hybridMultilevel"/>
    <w:tmpl w:val="53F2D46E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7C2DBA"/>
    <w:multiLevelType w:val="hybridMultilevel"/>
    <w:tmpl w:val="B76083C6"/>
    <w:lvl w:ilvl="0" w:tplc="3E2A4D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341F1"/>
    <w:multiLevelType w:val="hybridMultilevel"/>
    <w:tmpl w:val="17544CC6"/>
    <w:lvl w:ilvl="0" w:tplc="BF6041E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9055B1E"/>
    <w:multiLevelType w:val="hybridMultilevel"/>
    <w:tmpl w:val="C38E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261D6"/>
    <w:multiLevelType w:val="hybridMultilevel"/>
    <w:tmpl w:val="43C096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61034B"/>
    <w:multiLevelType w:val="hybridMultilevel"/>
    <w:tmpl w:val="1C7C1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75776D"/>
    <w:multiLevelType w:val="hybridMultilevel"/>
    <w:tmpl w:val="0596CB1A"/>
    <w:lvl w:ilvl="0" w:tplc="63425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65330"/>
    <w:multiLevelType w:val="hybridMultilevel"/>
    <w:tmpl w:val="2C8EC62A"/>
    <w:lvl w:ilvl="0" w:tplc="66BA75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3394F"/>
    <w:multiLevelType w:val="hybridMultilevel"/>
    <w:tmpl w:val="7156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E6E02"/>
    <w:multiLevelType w:val="hybridMultilevel"/>
    <w:tmpl w:val="49C80AFC"/>
    <w:lvl w:ilvl="0" w:tplc="0FE4E2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720"/>
    <w:multiLevelType w:val="hybridMultilevel"/>
    <w:tmpl w:val="7E7E2F64"/>
    <w:lvl w:ilvl="0" w:tplc="8A80F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2334A4"/>
    <w:multiLevelType w:val="hybridMultilevel"/>
    <w:tmpl w:val="4F9A5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FF6ACC"/>
    <w:multiLevelType w:val="hybridMultilevel"/>
    <w:tmpl w:val="FAE2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3F4"/>
    <w:multiLevelType w:val="hybridMultilevel"/>
    <w:tmpl w:val="BE7E6138"/>
    <w:lvl w:ilvl="0" w:tplc="6108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C50B8E"/>
    <w:multiLevelType w:val="hybridMultilevel"/>
    <w:tmpl w:val="3FB449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8850C8"/>
    <w:multiLevelType w:val="hybridMultilevel"/>
    <w:tmpl w:val="AB185F76"/>
    <w:lvl w:ilvl="0" w:tplc="D5DC0D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63FC6"/>
    <w:multiLevelType w:val="hybridMultilevel"/>
    <w:tmpl w:val="83946E98"/>
    <w:lvl w:ilvl="0" w:tplc="86F287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FA50FD"/>
    <w:multiLevelType w:val="hybridMultilevel"/>
    <w:tmpl w:val="0BB47936"/>
    <w:lvl w:ilvl="0" w:tplc="6108E6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6083E"/>
    <w:multiLevelType w:val="hybridMultilevel"/>
    <w:tmpl w:val="E7BA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64B0F"/>
    <w:multiLevelType w:val="hybridMultilevel"/>
    <w:tmpl w:val="7E225BBA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41A6EE0"/>
    <w:multiLevelType w:val="hybridMultilevel"/>
    <w:tmpl w:val="70FCE65C"/>
    <w:lvl w:ilvl="0" w:tplc="86F287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DD78DA"/>
    <w:multiLevelType w:val="hybridMultilevel"/>
    <w:tmpl w:val="14324408"/>
    <w:lvl w:ilvl="0" w:tplc="A70631FC">
      <w:start w:val="1"/>
      <w:numFmt w:val="decimal"/>
      <w:lvlText w:val="%1."/>
      <w:lvlJc w:val="left"/>
      <w:pPr>
        <w:ind w:left="720" w:hanging="360"/>
      </w:pPr>
    </w:lvl>
    <w:lvl w:ilvl="1" w:tplc="CAA6C40C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26DC6"/>
    <w:multiLevelType w:val="hybridMultilevel"/>
    <w:tmpl w:val="21B22D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B422AC"/>
    <w:multiLevelType w:val="hybridMultilevel"/>
    <w:tmpl w:val="A7AE4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E0F9C"/>
    <w:multiLevelType w:val="hybridMultilevel"/>
    <w:tmpl w:val="F2AC4A1A"/>
    <w:lvl w:ilvl="0" w:tplc="8A80F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D201A3"/>
    <w:multiLevelType w:val="hybridMultilevel"/>
    <w:tmpl w:val="0E006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F64E94"/>
    <w:multiLevelType w:val="hybridMultilevel"/>
    <w:tmpl w:val="A6D6D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4905C2"/>
    <w:multiLevelType w:val="hybridMultilevel"/>
    <w:tmpl w:val="7128A78A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87A85B2">
      <w:start w:val="1"/>
      <w:numFmt w:val="lowerLetter"/>
      <w:lvlText w:val="%2."/>
      <w:lvlJc w:val="left"/>
      <w:pPr>
        <w:ind w:left="333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53762091"/>
    <w:multiLevelType w:val="hybridMultilevel"/>
    <w:tmpl w:val="3C6C4C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4DAAD332">
      <w:start w:val="2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333E65"/>
    <w:multiLevelType w:val="hybridMultilevel"/>
    <w:tmpl w:val="182A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B84"/>
    <w:multiLevelType w:val="hybridMultilevel"/>
    <w:tmpl w:val="BC6E6A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C953DC"/>
    <w:multiLevelType w:val="hybridMultilevel"/>
    <w:tmpl w:val="AB346F0A"/>
    <w:lvl w:ilvl="0" w:tplc="6108E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F07C7"/>
    <w:multiLevelType w:val="hybridMultilevel"/>
    <w:tmpl w:val="C5503E9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47C3BBA"/>
    <w:multiLevelType w:val="hybridMultilevel"/>
    <w:tmpl w:val="366051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F67DED"/>
    <w:multiLevelType w:val="hybridMultilevel"/>
    <w:tmpl w:val="9F6EA5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B10234"/>
    <w:multiLevelType w:val="hybridMultilevel"/>
    <w:tmpl w:val="5D0058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0F0AD0"/>
    <w:multiLevelType w:val="hybridMultilevel"/>
    <w:tmpl w:val="FD344742"/>
    <w:lvl w:ilvl="0" w:tplc="6658A8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 w15:restartNumberingAfterBreak="0">
    <w:nsid w:val="6F544821"/>
    <w:multiLevelType w:val="hybridMultilevel"/>
    <w:tmpl w:val="A8F8E57E"/>
    <w:lvl w:ilvl="0" w:tplc="6108E6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BE4B0D"/>
    <w:multiLevelType w:val="hybridMultilevel"/>
    <w:tmpl w:val="D4EC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B7BA0"/>
    <w:multiLevelType w:val="hybridMultilevel"/>
    <w:tmpl w:val="E960AF7C"/>
    <w:lvl w:ilvl="0" w:tplc="8B0E3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D060B"/>
    <w:multiLevelType w:val="hybridMultilevel"/>
    <w:tmpl w:val="18ACE51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36E35"/>
    <w:multiLevelType w:val="hybridMultilevel"/>
    <w:tmpl w:val="58CA94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E4C6D53"/>
    <w:multiLevelType w:val="hybridMultilevel"/>
    <w:tmpl w:val="10C0DEBE"/>
    <w:lvl w:ilvl="0" w:tplc="A70631FC">
      <w:start w:val="1"/>
      <w:numFmt w:val="decimal"/>
      <w:lvlText w:val="%1."/>
      <w:lvlJc w:val="left"/>
      <w:pPr>
        <w:ind w:left="720" w:hanging="360"/>
      </w:pPr>
    </w:lvl>
    <w:lvl w:ilvl="1" w:tplc="CAA6C40C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9231">
    <w:abstractNumId w:val="51"/>
  </w:num>
  <w:num w:numId="2" w16cid:durableId="859128021">
    <w:abstractNumId w:val="26"/>
  </w:num>
  <w:num w:numId="3" w16cid:durableId="87847134">
    <w:abstractNumId w:val="43"/>
  </w:num>
  <w:num w:numId="4" w16cid:durableId="1654798815">
    <w:abstractNumId w:val="21"/>
  </w:num>
  <w:num w:numId="5" w16cid:durableId="208104911">
    <w:abstractNumId w:val="47"/>
  </w:num>
  <w:num w:numId="6" w16cid:durableId="435028902">
    <w:abstractNumId w:val="11"/>
  </w:num>
  <w:num w:numId="7" w16cid:durableId="40325173">
    <w:abstractNumId w:val="6"/>
  </w:num>
  <w:num w:numId="8" w16cid:durableId="325715138">
    <w:abstractNumId w:val="8"/>
  </w:num>
  <w:num w:numId="9" w16cid:durableId="1849445371">
    <w:abstractNumId w:val="1"/>
  </w:num>
  <w:num w:numId="10" w16cid:durableId="148138970">
    <w:abstractNumId w:val="22"/>
  </w:num>
  <w:num w:numId="11" w16cid:durableId="2076513769">
    <w:abstractNumId w:val="40"/>
  </w:num>
  <w:num w:numId="12" w16cid:durableId="721758800">
    <w:abstractNumId w:val="18"/>
  </w:num>
  <w:num w:numId="13" w16cid:durableId="25757516">
    <w:abstractNumId w:val="27"/>
  </w:num>
  <w:num w:numId="14" w16cid:durableId="346753962">
    <w:abstractNumId w:val="0"/>
  </w:num>
  <w:num w:numId="15" w16cid:durableId="1793286219">
    <w:abstractNumId w:val="5"/>
  </w:num>
  <w:num w:numId="16" w16cid:durableId="484785035">
    <w:abstractNumId w:val="38"/>
  </w:num>
  <w:num w:numId="17" w16cid:durableId="1516310369">
    <w:abstractNumId w:val="24"/>
  </w:num>
  <w:num w:numId="18" w16cid:durableId="2090542552">
    <w:abstractNumId w:val="17"/>
  </w:num>
  <w:num w:numId="19" w16cid:durableId="750850995">
    <w:abstractNumId w:val="36"/>
  </w:num>
  <w:num w:numId="20" w16cid:durableId="1836646631">
    <w:abstractNumId w:val="23"/>
  </w:num>
  <w:num w:numId="21" w16cid:durableId="758720689">
    <w:abstractNumId w:val="35"/>
  </w:num>
  <w:num w:numId="22" w16cid:durableId="1365718571">
    <w:abstractNumId w:val="41"/>
  </w:num>
  <w:num w:numId="23" w16cid:durableId="2070221698">
    <w:abstractNumId w:val="44"/>
  </w:num>
  <w:num w:numId="24" w16cid:durableId="262735819">
    <w:abstractNumId w:val="16"/>
  </w:num>
  <w:num w:numId="25" w16cid:durableId="366226395">
    <w:abstractNumId w:val="12"/>
  </w:num>
  <w:num w:numId="26" w16cid:durableId="1321543820">
    <w:abstractNumId w:val="3"/>
  </w:num>
  <w:num w:numId="27" w16cid:durableId="786193629">
    <w:abstractNumId w:val="42"/>
  </w:num>
  <w:num w:numId="28" w16cid:durableId="336855564">
    <w:abstractNumId w:val="13"/>
  </w:num>
  <w:num w:numId="29" w16cid:durableId="326591002">
    <w:abstractNumId w:val="13"/>
    <w:lvlOverride w:ilvl="0">
      <w:lvl w:ilvl="0" w:tplc="04090015">
        <w:start w:val="1"/>
        <w:numFmt w:val="lowerRoman"/>
        <w:lvlText w:val="%1."/>
        <w:lvlJc w:val="right"/>
        <w:pPr>
          <w:ind w:left="216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731075573">
    <w:abstractNumId w:val="37"/>
  </w:num>
  <w:num w:numId="31" w16cid:durableId="1019694274">
    <w:abstractNumId w:val="7"/>
  </w:num>
  <w:num w:numId="32" w16cid:durableId="1472363727">
    <w:abstractNumId w:val="34"/>
  </w:num>
  <w:num w:numId="33" w16cid:durableId="419108223">
    <w:abstractNumId w:val="2"/>
  </w:num>
  <w:num w:numId="34" w16cid:durableId="393355166">
    <w:abstractNumId w:val="48"/>
  </w:num>
  <w:num w:numId="35" w16cid:durableId="638995220">
    <w:abstractNumId w:val="49"/>
  </w:num>
  <w:num w:numId="36" w16cid:durableId="337658081">
    <w:abstractNumId w:val="45"/>
  </w:num>
  <w:num w:numId="37" w16cid:durableId="424686989">
    <w:abstractNumId w:val="10"/>
  </w:num>
  <w:num w:numId="38" w16cid:durableId="261229858">
    <w:abstractNumId w:val="29"/>
  </w:num>
  <w:num w:numId="39" w16cid:durableId="893781556">
    <w:abstractNumId w:val="46"/>
  </w:num>
  <w:num w:numId="40" w16cid:durableId="1670406215">
    <w:abstractNumId w:val="30"/>
  </w:num>
  <w:num w:numId="41" w16cid:durableId="1322200634">
    <w:abstractNumId w:val="25"/>
  </w:num>
  <w:num w:numId="42" w16cid:durableId="333806408">
    <w:abstractNumId w:val="19"/>
  </w:num>
  <w:num w:numId="43" w16cid:durableId="625476937">
    <w:abstractNumId w:val="33"/>
  </w:num>
  <w:num w:numId="44" w16cid:durableId="1143891644">
    <w:abstractNumId w:val="50"/>
  </w:num>
  <w:num w:numId="45" w16cid:durableId="231815732">
    <w:abstractNumId w:val="32"/>
  </w:num>
  <w:num w:numId="46" w16cid:durableId="1675037665">
    <w:abstractNumId w:val="15"/>
  </w:num>
  <w:num w:numId="47" w16cid:durableId="745959854">
    <w:abstractNumId w:val="4"/>
  </w:num>
  <w:num w:numId="48" w16cid:durableId="959337173">
    <w:abstractNumId w:val="14"/>
  </w:num>
  <w:num w:numId="49" w16cid:durableId="1127115644">
    <w:abstractNumId w:val="31"/>
  </w:num>
  <w:num w:numId="50" w16cid:durableId="1487093542">
    <w:abstractNumId w:val="20"/>
  </w:num>
  <w:num w:numId="51" w16cid:durableId="1799881262">
    <w:abstractNumId w:val="39"/>
  </w:num>
  <w:num w:numId="52" w16cid:durableId="2045472393">
    <w:abstractNumId w:val="9"/>
  </w:num>
  <w:num w:numId="53" w16cid:durableId="804665895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17"/>
    <w:rsid w:val="000016B4"/>
    <w:rsid w:val="00001737"/>
    <w:rsid w:val="0001586D"/>
    <w:rsid w:val="00022ABA"/>
    <w:rsid w:val="0004221D"/>
    <w:rsid w:val="00066A67"/>
    <w:rsid w:val="000748F2"/>
    <w:rsid w:val="000761B1"/>
    <w:rsid w:val="000775D0"/>
    <w:rsid w:val="000820C1"/>
    <w:rsid w:val="000872E8"/>
    <w:rsid w:val="00090C06"/>
    <w:rsid w:val="00095D50"/>
    <w:rsid w:val="00097FC6"/>
    <w:rsid w:val="000A09FA"/>
    <w:rsid w:val="000A2743"/>
    <w:rsid w:val="000B682E"/>
    <w:rsid w:val="000C5090"/>
    <w:rsid w:val="000E065D"/>
    <w:rsid w:val="000E7E4C"/>
    <w:rsid w:val="000F3531"/>
    <w:rsid w:val="000F7BC5"/>
    <w:rsid w:val="00101669"/>
    <w:rsid w:val="00102FCE"/>
    <w:rsid w:val="00112F56"/>
    <w:rsid w:val="00116CD5"/>
    <w:rsid w:val="001209F9"/>
    <w:rsid w:val="00127D88"/>
    <w:rsid w:val="00133BD9"/>
    <w:rsid w:val="00143066"/>
    <w:rsid w:val="00153A5F"/>
    <w:rsid w:val="0015661A"/>
    <w:rsid w:val="0016392E"/>
    <w:rsid w:val="001657E3"/>
    <w:rsid w:val="00180102"/>
    <w:rsid w:val="00181106"/>
    <w:rsid w:val="00185BD5"/>
    <w:rsid w:val="00192F29"/>
    <w:rsid w:val="001961EF"/>
    <w:rsid w:val="001A1153"/>
    <w:rsid w:val="001A5E4A"/>
    <w:rsid w:val="001B2F1F"/>
    <w:rsid w:val="001D332A"/>
    <w:rsid w:val="001D4D98"/>
    <w:rsid w:val="001E5F2F"/>
    <w:rsid w:val="001E789D"/>
    <w:rsid w:val="001F38ED"/>
    <w:rsid w:val="00215A23"/>
    <w:rsid w:val="00236D79"/>
    <w:rsid w:val="00243D12"/>
    <w:rsid w:val="00254A34"/>
    <w:rsid w:val="002559E0"/>
    <w:rsid w:val="00265025"/>
    <w:rsid w:val="00270817"/>
    <w:rsid w:val="00281F94"/>
    <w:rsid w:val="002917E6"/>
    <w:rsid w:val="00297102"/>
    <w:rsid w:val="002A4326"/>
    <w:rsid w:val="002C3225"/>
    <w:rsid w:val="002C7664"/>
    <w:rsid w:val="002D392A"/>
    <w:rsid w:val="002D3E69"/>
    <w:rsid w:val="002D5F7B"/>
    <w:rsid w:val="002E19D6"/>
    <w:rsid w:val="002E5EF1"/>
    <w:rsid w:val="002E7AE2"/>
    <w:rsid w:val="002E7E45"/>
    <w:rsid w:val="002F1E02"/>
    <w:rsid w:val="00303874"/>
    <w:rsid w:val="003167D5"/>
    <w:rsid w:val="00330AFD"/>
    <w:rsid w:val="00334334"/>
    <w:rsid w:val="00357F97"/>
    <w:rsid w:val="003616F7"/>
    <w:rsid w:val="00362CD8"/>
    <w:rsid w:val="003700AB"/>
    <w:rsid w:val="00381065"/>
    <w:rsid w:val="003B2022"/>
    <w:rsid w:val="003B3020"/>
    <w:rsid w:val="003B4966"/>
    <w:rsid w:val="003C4B30"/>
    <w:rsid w:val="003C6955"/>
    <w:rsid w:val="003E10DF"/>
    <w:rsid w:val="0040526D"/>
    <w:rsid w:val="00413C73"/>
    <w:rsid w:val="00413E1C"/>
    <w:rsid w:val="00426DAC"/>
    <w:rsid w:val="00432ED1"/>
    <w:rsid w:val="00443822"/>
    <w:rsid w:val="00444410"/>
    <w:rsid w:val="0045115C"/>
    <w:rsid w:val="00460704"/>
    <w:rsid w:val="00462460"/>
    <w:rsid w:val="004633C4"/>
    <w:rsid w:val="00470AA3"/>
    <w:rsid w:val="00473A1E"/>
    <w:rsid w:val="004851D8"/>
    <w:rsid w:val="00491D0E"/>
    <w:rsid w:val="004937AF"/>
    <w:rsid w:val="004B1947"/>
    <w:rsid w:val="004D3FA5"/>
    <w:rsid w:val="004D7877"/>
    <w:rsid w:val="004E2037"/>
    <w:rsid w:val="004F38B1"/>
    <w:rsid w:val="00513DFF"/>
    <w:rsid w:val="00516F8F"/>
    <w:rsid w:val="0052269D"/>
    <w:rsid w:val="005361BF"/>
    <w:rsid w:val="005504BD"/>
    <w:rsid w:val="00551884"/>
    <w:rsid w:val="005633C7"/>
    <w:rsid w:val="005A085F"/>
    <w:rsid w:val="005A2A8F"/>
    <w:rsid w:val="005B5FC0"/>
    <w:rsid w:val="005B7C24"/>
    <w:rsid w:val="005B7DB8"/>
    <w:rsid w:val="005C0E5D"/>
    <w:rsid w:val="005C1659"/>
    <w:rsid w:val="005C74DE"/>
    <w:rsid w:val="005C7A89"/>
    <w:rsid w:val="005D0B53"/>
    <w:rsid w:val="005D2EA8"/>
    <w:rsid w:val="005D4702"/>
    <w:rsid w:val="005F07E4"/>
    <w:rsid w:val="005F0CE6"/>
    <w:rsid w:val="005F110F"/>
    <w:rsid w:val="005F58C6"/>
    <w:rsid w:val="005F71A4"/>
    <w:rsid w:val="00605CD0"/>
    <w:rsid w:val="00630FC4"/>
    <w:rsid w:val="006322A0"/>
    <w:rsid w:val="00634BEE"/>
    <w:rsid w:val="00641CB7"/>
    <w:rsid w:val="0064535B"/>
    <w:rsid w:val="006551F6"/>
    <w:rsid w:val="006555ED"/>
    <w:rsid w:val="0066717B"/>
    <w:rsid w:val="006830EE"/>
    <w:rsid w:val="006903CE"/>
    <w:rsid w:val="006A1718"/>
    <w:rsid w:val="006A1E17"/>
    <w:rsid w:val="006A6B19"/>
    <w:rsid w:val="006B1B4C"/>
    <w:rsid w:val="006B3AE9"/>
    <w:rsid w:val="006B74D3"/>
    <w:rsid w:val="006C4476"/>
    <w:rsid w:val="006C5A51"/>
    <w:rsid w:val="006C5CEC"/>
    <w:rsid w:val="006C6437"/>
    <w:rsid w:val="006E7C35"/>
    <w:rsid w:val="00711306"/>
    <w:rsid w:val="00717F50"/>
    <w:rsid w:val="00722D3C"/>
    <w:rsid w:val="00725065"/>
    <w:rsid w:val="00730079"/>
    <w:rsid w:val="00734D0D"/>
    <w:rsid w:val="007514F6"/>
    <w:rsid w:val="007526F2"/>
    <w:rsid w:val="00756846"/>
    <w:rsid w:val="00757F41"/>
    <w:rsid w:val="00767C37"/>
    <w:rsid w:val="00770D53"/>
    <w:rsid w:val="007839E8"/>
    <w:rsid w:val="0079434B"/>
    <w:rsid w:val="00795191"/>
    <w:rsid w:val="007A089C"/>
    <w:rsid w:val="007B15FB"/>
    <w:rsid w:val="007B6C23"/>
    <w:rsid w:val="007C2997"/>
    <w:rsid w:val="007E3D31"/>
    <w:rsid w:val="007E56D2"/>
    <w:rsid w:val="007E5C43"/>
    <w:rsid w:val="00800825"/>
    <w:rsid w:val="008236E0"/>
    <w:rsid w:val="0083079F"/>
    <w:rsid w:val="00835617"/>
    <w:rsid w:val="00842640"/>
    <w:rsid w:val="00843CBC"/>
    <w:rsid w:val="00852EA0"/>
    <w:rsid w:val="008634C5"/>
    <w:rsid w:val="0086577F"/>
    <w:rsid w:val="008726DE"/>
    <w:rsid w:val="00882AD4"/>
    <w:rsid w:val="00884EF1"/>
    <w:rsid w:val="00891E06"/>
    <w:rsid w:val="00892316"/>
    <w:rsid w:val="00894CC8"/>
    <w:rsid w:val="008B20B4"/>
    <w:rsid w:val="008B350A"/>
    <w:rsid w:val="008D1890"/>
    <w:rsid w:val="008E3687"/>
    <w:rsid w:val="008F24F7"/>
    <w:rsid w:val="008F29F7"/>
    <w:rsid w:val="008F6042"/>
    <w:rsid w:val="008F65F0"/>
    <w:rsid w:val="00904E13"/>
    <w:rsid w:val="009057A1"/>
    <w:rsid w:val="00906FA0"/>
    <w:rsid w:val="009106F1"/>
    <w:rsid w:val="00911A93"/>
    <w:rsid w:val="00921336"/>
    <w:rsid w:val="00941423"/>
    <w:rsid w:val="0094564B"/>
    <w:rsid w:val="00950BF1"/>
    <w:rsid w:val="00952CFF"/>
    <w:rsid w:val="00970377"/>
    <w:rsid w:val="00975DC7"/>
    <w:rsid w:val="009819DE"/>
    <w:rsid w:val="00991518"/>
    <w:rsid w:val="009A2963"/>
    <w:rsid w:val="009A691F"/>
    <w:rsid w:val="009B3441"/>
    <w:rsid w:val="009D10C9"/>
    <w:rsid w:val="009E1E28"/>
    <w:rsid w:val="009E372C"/>
    <w:rsid w:val="009E44C2"/>
    <w:rsid w:val="009F184B"/>
    <w:rsid w:val="00A0150E"/>
    <w:rsid w:val="00A062DC"/>
    <w:rsid w:val="00A23892"/>
    <w:rsid w:val="00A24E57"/>
    <w:rsid w:val="00A253D7"/>
    <w:rsid w:val="00A307C6"/>
    <w:rsid w:val="00A31848"/>
    <w:rsid w:val="00A334F6"/>
    <w:rsid w:val="00A37270"/>
    <w:rsid w:val="00A44FDB"/>
    <w:rsid w:val="00A466EA"/>
    <w:rsid w:val="00A54919"/>
    <w:rsid w:val="00A604B6"/>
    <w:rsid w:val="00A63CF4"/>
    <w:rsid w:val="00A67C48"/>
    <w:rsid w:val="00A7519F"/>
    <w:rsid w:val="00A92B47"/>
    <w:rsid w:val="00A96F10"/>
    <w:rsid w:val="00AA0B9A"/>
    <w:rsid w:val="00AC1876"/>
    <w:rsid w:val="00AC4321"/>
    <w:rsid w:val="00AC4D67"/>
    <w:rsid w:val="00AD57E3"/>
    <w:rsid w:val="00AE7D84"/>
    <w:rsid w:val="00AF39FB"/>
    <w:rsid w:val="00B05D6A"/>
    <w:rsid w:val="00B1722B"/>
    <w:rsid w:val="00B20DFE"/>
    <w:rsid w:val="00B219BF"/>
    <w:rsid w:val="00B24D21"/>
    <w:rsid w:val="00B42833"/>
    <w:rsid w:val="00B46A1D"/>
    <w:rsid w:val="00B47024"/>
    <w:rsid w:val="00B60D57"/>
    <w:rsid w:val="00B658AF"/>
    <w:rsid w:val="00B76A51"/>
    <w:rsid w:val="00BA0E02"/>
    <w:rsid w:val="00BC3807"/>
    <w:rsid w:val="00BD49FF"/>
    <w:rsid w:val="00BD4E24"/>
    <w:rsid w:val="00BD6A8D"/>
    <w:rsid w:val="00BD7FD8"/>
    <w:rsid w:val="00BF68CD"/>
    <w:rsid w:val="00C067BE"/>
    <w:rsid w:val="00C120AE"/>
    <w:rsid w:val="00C13259"/>
    <w:rsid w:val="00C14C8A"/>
    <w:rsid w:val="00C23F78"/>
    <w:rsid w:val="00C26C4F"/>
    <w:rsid w:val="00C2758C"/>
    <w:rsid w:val="00C336B0"/>
    <w:rsid w:val="00C36B25"/>
    <w:rsid w:val="00C46578"/>
    <w:rsid w:val="00C63B41"/>
    <w:rsid w:val="00C748BD"/>
    <w:rsid w:val="00C80B0D"/>
    <w:rsid w:val="00C90D39"/>
    <w:rsid w:val="00CA6521"/>
    <w:rsid w:val="00CA6DA1"/>
    <w:rsid w:val="00CA798D"/>
    <w:rsid w:val="00CB3E9F"/>
    <w:rsid w:val="00CB70F2"/>
    <w:rsid w:val="00CC245D"/>
    <w:rsid w:val="00CC3C34"/>
    <w:rsid w:val="00CD34B8"/>
    <w:rsid w:val="00CE03FD"/>
    <w:rsid w:val="00CF05B7"/>
    <w:rsid w:val="00CF0C16"/>
    <w:rsid w:val="00D02824"/>
    <w:rsid w:val="00D0679E"/>
    <w:rsid w:val="00D32168"/>
    <w:rsid w:val="00D365C6"/>
    <w:rsid w:val="00D43473"/>
    <w:rsid w:val="00D516C7"/>
    <w:rsid w:val="00D5741F"/>
    <w:rsid w:val="00D753E1"/>
    <w:rsid w:val="00D80F71"/>
    <w:rsid w:val="00D8126B"/>
    <w:rsid w:val="00D8203A"/>
    <w:rsid w:val="00D845A5"/>
    <w:rsid w:val="00D922C6"/>
    <w:rsid w:val="00DB6C3A"/>
    <w:rsid w:val="00DD58E3"/>
    <w:rsid w:val="00E031CD"/>
    <w:rsid w:val="00E10BE7"/>
    <w:rsid w:val="00E11B0A"/>
    <w:rsid w:val="00E1491C"/>
    <w:rsid w:val="00E204ED"/>
    <w:rsid w:val="00E2172B"/>
    <w:rsid w:val="00E25397"/>
    <w:rsid w:val="00E25B24"/>
    <w:rsid w:val="00E30F27"/>
    <w:rsid w:val="00E327A2"/>
    <w:rsid w:val="00E405A6"/>
    <w:rsid w:val="00E42D72"/>
    <w:rsid w:val="00E43844"/>
    <w:rsid w:val="00E44824"/>
    <w:rsid w:val="00E47017"/>
    <w:rsid w:val="00E4744E"/>
    <w:rsid w:val="00E828B6"/>
    <w:rsid w:val="00E82ABD"/>
    <w:rsid w:val="00E95BD1"/>
    <w:rsid w:val="00EC0E99"/>
    <w:rsid w:val="00EC58C7"/>
    <w:rsid w:val="00ED2C2A"/>
    <w:rsid w:val="00EE0653"/>
    <w:rsid w:val="00EE533C"/>
    <w:rsid w:val="00EF1BEA"/>
    <w:rsid w:val="00EF7B2C"/>
    <w:rsid w:val="00F06280"/>
    <w:rsid w:val="00F11A77"/>
    <w:rsid w:val="00F1481B"/>
    <w:rsid w:val="00F22618"/>
    <w:rsid w:val="00F25C4F"/>
    <w:rsid w:val="00F26FE6"/>
    <w:rsid w:val="00F329DD"/>
    <w:rsid w:val="00F3455A"/>
    <w:rsid w:val="00F50E70"/>
    <w:rsid w:val="00F77D9B"/>
    <w:rsid w:val="00F810EB"/>
    <w:rsid w:val="00F81217"/>
    <w:rsid w:val="00F83BCE"/>
    <w:rsid w:val="00F9425E"/>
    <w:rsid w:val="00FA14E4"/>
    <w:rsid w:val="00FA2014"/>
    <w:rsid w:val="00FB1075"/>
    <w:rsid w:val="00FB5951"/>
    <w:rsid w:val="00FC09F0"/>
    <w:rsid w:val="00FC1AB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C1CE1"/>
  <w15:chartTrackingRefBased/>
  <w15:docId w15:val="{3B6D70E3-ECF9-4C5B-A611-E5AC01F3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2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E9"/>
  </w:style>
  <w:style w:type="paragraph" w:styleId="Footer">
    <w:name w:val="footer"/>
    <w:basedOn w:val="Normal"/>
    <w:link w:val="FooterChar"/>
    <w:uiPriority w:val="99"/>
    <w:unhideWhenUsed/>
    <w:rsid w:val="006B3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E9"/>
  </w:style>
  <w:style w:type="character" w:styleId="CommentReference">
    <w:name w:val="annotation reference"/>
    <w:basedOn w:val="DefaultParagraphFont"/>
    <w:uiPriority w:val="99"/>
    <w:semiHidden/>
    <w:unhideWhenUsed/>
    <w:rsid w:val="00B2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1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ertext@homehealthfoundation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igertext@homehealthfoundation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8719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Foundation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Beaudin, Donna</dc:creator>
  <cp:keywords/>
  <dc:description/>
  <cp:lastModifiedBy>McKinnon, Leandrea</cp:lastModifiedBy>
  <cp:revision>2</cp:revision>
  <cp:lastPrinted>2022-06-29T16:54:00Z</cp:lastPrinted>
  <dcterms:created xsi:type="dcterms:W3CDTF">2023-05-04T13:22:00Z</dcterms:created>
  <dcterms:modified xsi:type="dcterms:W3CDTF">2023-05-04T13:22:00Z</dcterms:modified>
</cp:coreProperties>
</file>