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27B7" w14:textId="18C48D17" w:rsidR="00410578" w:rsidRPr="003A7C03" w:rsidRDefault="00410578" w:rsidP="00410578">
      <w:pPr>
        <w:pStyle w:val="NormalWeb"/>
        <w:shd w:val="clear" w:color="auto" w:fill="FFFFFF"/>
        <w:spacing w:before="0" w:beforeAutospacing="0" w:after="240" w:afterAutospacing="0"/>
        <w:jc w:val="center"/>
        <w:rPr>
          <w:rFonts w:ascii="Segoe UI" w:hAnsi="Segoe UI" w:cs="Segoe UI"/>
          <w:b/>
          <w:bCs/>
          <w:color w:val="1F4E79" w:themeColor="accent5" w:themeShade="80"/>
          <w:spacing w:val="2"/>
          <w:sz w:val="32"/>
          <w:szCs w:val="32"/>
          <w:u w:val="single"/>
        </w:rPr>
      </w:pPr>
      <w:r w:rsidRPr="003A7C03">
        <w:rPr>
          <w:rFonts w:ascii="Segoe UI" w:hAnsi="Segoe UI" w:cs="Segoe UI"/>
          <w:b/>
          <w:bCs/>
          <w:color w:val="1F4E79" w:themeColor="accent5" w:themeShade="80"/>
          <w:spacing w:val="2"/>
          <w:sz w:val="32"/>
          <w:szCs w:val="32"/>
          <w:u w:val="single"/>
        </w:rPr>
        <w:t>THE LATER STAGE OF DEMENTIA</w:t>
      </w:r>
    </w:p>
    <w:p w14:paraId="43EC8A33" w14:textId="34194162" w:rsidR="00410578" w:rsidRPr="00410578" w:rsidRDefault="00410578" w:rsidP="00410578">
      <w:pPr>
        <w:pStyle w:val="NormalWeb"/>
        <w:shd w:val="clear" w:color="auto" w:fill="FFFFFF"/>
        <w:spacing w:before="0" w:beforeAutospacing="0" w:after="240" w:afterAutospacing="0"/>
        <w:rPr>
          <w:rFonts w:asciiTheme="minorHAnsi" w:hAnsiTheme="minorHAnsi" w:cstheme="minorHAnsi"/>
          <w:color w:val="000000"/>
          <w:spacing w:val="2"/>
          <w:sz w:val="28"/>
          <w:szCs w:val="28"/>
        </w:rPr>
      </w:pPr>
      <w:r w:rsidRPr="00410578">
        <w:rPr>
          <w:rFonts w:asciiTheme="minorHAnsi" w:hAnsiTheme="minorHAnsi" w:cstheme="minorHAnsi"/>
          <w:color w:val="000000"/>
          <w:spacing w:val="2"/>
          <w:sz w:val="28"/>
          <w:szCs w:val="28"/>
        </w:rPr>
        <w:t>By the later stage of dementia, the condition will have a severe impact on most aspects of a person’s life. The person will eventually need full-time care and support with daily living and personal care, such as </w:t>
      </w:r>
      <w:hyperlink r:id="rId5" w:history="1">
        <w:r w:rsidRPr="00410578">
          <w:rPr>
            <w:rStyle w:val="Hyperlink"/>
            <w:rFonts w:asciiTheme="minorHAnsi" w:hAnsiTheme="minorHAnsi" w:cstheme="minorHAnsi"/>
            <w:color w:val="auto"/>
            <w:spacing w:val="2"/>
            <w:sz w:val="28"/>
            <w:szCs w:val="28"/>
            <w:u w:val="none"/>
          </w:rPr>
          <w:t>eating</w:t>
        </w:r>
      </w:hyperlink>
      <w:r w:rsidRPr="00410578">
        <w:rPr>
          <w:rFonts w:asciiTheme="minorHAnsi" w:hAnsiTheme="minorHAnsi" w:cstheme="minorHAnsi"/>
          <w:spacing w:val="2"/>
          <w:sz w:val="28"/>
          <w:szCs w:val="28"/>
        </w:rPr>
        <w:t>, </w:t>
      </w:r>
      <w:hyperlink r:id="rId6" w:history="1">
        <w:r w:rsidRPr="00410578">
          <w:rPr>
            <w:rStyle w:val="Hyperlink"/>
            <w:rFonts w:asciiTheme="minorHAnsi" w:hAnsiTheme="minorHAnsi" w:cstheme="minorHAnsi"/>
            <w:color w:val="auto"/>
            <w:spacing w:val="2"/>
            <w:sz w:val="28"/>
            <w:szCs w:val="28"/>
            <w:u w:val="none"/>
          </w:rPr>
          <w:t>washing and dressing</w:t>
        </w:r>
      </w:hyperlink>
      <w:r w:rsidRPr="00410578">
        <w:rPr>
          <w:rFonts w:asciiTheme="minorHAnsi" w:hAnsiTheme="minorHAnsi" w:cstheme="minorHAnsi"/>
          <w:color w:val="000000"/>
          <w:spacing w:val="2"/>
          <w:sz w:val="28"/>
          <w:szCs w:val="28"/>
        </w:rPr>
        <w:t xml:space="preserve">. This support can be provided by care at home but is more often given </w:t>
      </w:r>
      <w:r w:rsidRPr="00410578">
        <w:rPr>
          <w:rFonts w:asciiTheme="minorHAnsi" w:hAnsiTheme="minorHAnsi" w:cstheme="minorHAnsi"/>
          <w:spacing w:val="2"/>
          <w:sz w:val="28"/>
          <w:szCs w:val="28"/>
        </w:rPr>
        <w:t>in </w:t>
      </w:r>
      <w:hyperlink r:id="rId7" w:history="1">
        <w:r w:rsidRPr="00410578">
          <w:rPr>
            <w:rStyle w:val="Hyperlink"/>
            <w:rFonts w:asciiTheme="minorHAnsi" w:hAnsiTheme="minorHAnsi" w:cstheme="minorHAnsi"/>
            <w:color w:val="auto"/>
            <w:spacing w:val="2"/>
            <w:sz w:val="28"/>
            <w:szCs w:val="28"/>
            <w:u w:val="none"/>
          </w:rPr>
          <w:t>a care home setting</w:t>
        </w:r>
      </w:hyperlink>
      <w:r w:rsidRPr="00410578">
        <w:rPr>
          <w:rFonts w:asciiTheme="minorHAnsi" w:hAnsiTheme="minorHAnsi" w:cstheme="minorHAnsi"/>
          <w:color w:val="000000"/>
          <w:spacing w:val="2"/>
          <w:sz w:val="28"/>
          <w:szCs w:val="28"/>
        </w:rPr>
        <w:t>.</w:t>
      </w:r>
    </w:p>
    <w:p w14:paraId="647EA8AE" w14:textId="77777777" w:rsidR="00410578" w:rsidRPr="00410578" w:rsidRDefault="00410578" w:rsidP="00410578">
      <w:pPr>
        <w:pStyle w:val="NormalWeb"/>
        <w:shd w:val="clear" w:color="auto" w:fill="FFFFFF"/>
        <w:spacing w:before="0" w:beforeAutospacing="0" w:after="240" w:afterAutospacing="0"/>
        <w:rPr>
          <w:rFonts w:asciiTheme="minorHAnsi" w:hAnsiTheme="minorHAnsi" w:cstheme="minorHAnsi"/>
          <w:color w:val="000000"/>
          <w:spacing w:val="2"/>
          <w:sz w:val="28"/>
          <w:szCs w:val="28"/>
        </w:rPr>
      </w:pPr>
      <w:r w:rsidRPr="00410578">
        <w:rPr>
          <w:rFonts w:asciiTheme="minorHAnsi" w:hAnsiTheme="minorHAnsi" w:cstheme="minorHAnsi"/>
          <w:color w:val="000000"/>
          <w:spacing w:val="2"/>
          <w:sz w:val="28"/>
          <w:szCs w:val="28"/>
        </w:rPr>
        <w:t>Symptoms of all kinds are likely to cause the person considerable difficulties in this stage, but </w:t>
      </w:r>
      <w:hyperlink r:id="rId8" w:history="1">
        <w:r w:rsidRPr="00410578">
          <w:rPr>
            <w:rStyle w:val="Hyperlink"/>
            <w:rFonts w:asciiTheme="minorHAnsi" w:hAnsiTheme="minorHAnsi" w:cstheme="minorHAnsi"/>
            <w:color w:val="auto"/>
            <w:spacing w:val="2"/>
            <w:sz w:val="28"/>
            <w:szCs w:val="28"/>
            <w:u w:val="none"/>
          </w:rPr>
          <w:t>altered perception</w:t>
        </w:r>
      </w:hyperlink>
      <w:r w:rsidRPr="00410578">
        <w:rPr>
          <w:rFonts w:asciiTheme="minorHAnsi" w:hAnsiTheme="minorHAnsi" w:cstheme="minorHAnsi"/>
          <w:color w:val="000000"/>
          <w:spacing w:val="2"/>
          <w:sz w:val="28"/>
          <w:szCs w:val="28"/>
        </w:rPr>
        <w:t> and physical problems are often the most noticeable. By the late stage, the symptoms of all types of dementia become very similar.</w:t>
      </w:r>
    </w:p>
    <w:p w14:paraId="06F95527" w14:textId="72C118B9" w:rsidR="004B29CD" w:rsidRPr="00410578" w:rsidRDefault="00410578" w:rsidP="00410578">
      <w:pPr>
        <w:pStyle w:val="NormalWeb"/>
        <w:shd w:val="clear" w:color="auto" w:fill="FFFFFF"/>
        <w:spacing w:before="0" w:beforeAutospacing="0" w:after="0" w:afterAutospacing="0"/>
        <w:rPr>
          <w:rFonts w:asciiTheme="minorHAnsi" w:hAnsiTheme="minorHAnsi" w:cstheme="minorHAnsi"/>
          <w:color w:val="000000"/>
          <w:spacing w:val="2"/>
          <w:sz w:val="28"/>
          <w:szCs w:val="28"/>
        </w:rPr>
      </w:pPr>
      <w:r w:rsidRPr="00410578">
        <w:rPr>
          <w:rFonts w:asciiTheme="minorHAnsi" w:hAnsiTheme="minorHAnsi" w:cstheme="minorHAnsi"/>
          <w:color w:val="000000"/>
          <w:spacing w:val="2"/>
          <w:sz w:val="28"/>
          <w:szCs w:val="28"/>
        </w:rPr>
        <w:t>The later stage of dementia tends to be the shortest. On average it lasts about one to two years. </w:t>
      </w:r>
    </w:p>
    <w:p w14:paraId="7F3DDD4E" w14:textId="77777777" w:rsidR="00410578" w:rsidRPr="00410578" w:rsidRDefault="00410578" w:rsidP="00410578">
      <w:pPr>
        <w:shd w:val="clear" w:color="auto" w:fill="FFFFFF"/>
        <w:spacing w:before="320" w:line="240" w:lineRule="auto"/>
        <w:outlineLvl w:val="2"/>
        <w:rPr>
          <w:rFonts w:ascii="Segoe UI" w:eastAsia="Times New Roman" w:hAnsi="Segoe UI" w:cs="Segoe UI"/>
          <w:b/>
          <w:bCs/>
          <w:color w:val="002877"/>
          <w:spacing w:val="2"/>
          <w:kern w:val="0"/>
          <w:sz w:val="27"/>
          <w:szCs w:val="27"/>
          <w14:ligatures w14:val="none"/>
        </w:rPr>
      </w:pPr>
      <w:r w:rsidRPr="00410578">
        <w:rPr>
          <w:rFonts w:ascii="Segoe UI" w:eastAsia="Times New Roman" w:hAnsi="Segoe UI" w:cs="Segoe UI"/>
          <w:b/>
          <w:bCs/>
          <w:color w:val="002877"/>
          <w:spacing w:val="2"/>
          <w:kern w:val="0"/>
          <w:sz w:val="27"/>
          <w:szCs w:val="27"/>
          <w14:ligatures w14:val="none"/>
        </w:rPr>
        <w:t>Memory problems</w:t>
      </w:r>
    </w:p>
    <w:p w14:paraId="035FEBE8" w14:textId="77777777" w:rsidR="00410578" w:rsidRPr="00410578"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410578">
        <w:rPr>
          <w:rFonts w:eastAsia="Times New Roman" w:cstheme="minorHAnsi"/>
          <w:color w:val="000000"/>
          <w:spacing w:val="2"/>
          <w:kern w:val="0"/>
          <w:sz w:val="28"/>
          <w:szCs w:val="28"/>
          <w14:ligatures w14:val="none"/>
        </w:rPr>
        <w:t>Many people with later-stage dementia will struggle with their memory of recent events. They may often think they are at an earlier period of their life (known as ‘</w:t>
      </w:r>
      <w:hyperlink r:id="rId9" w:tooltip="Perception and hallucinations " w:history="1">
        <w:r w:rsidRPr="00410578">
          <w:rPr>
            <w:rFonts w:eastAsia="Times New Roman" w:cstheme="minorHAnsi"/>
            <w:spacing w:val="2"/>
            <w:kern w:val="0"/>
            <w:sz w:val="28"/>
            <w:szCs w:val="28"/>
            <w14:ligatures w14:val="none"/>
          </w:rPr>
          <w:t>time shifting</w:t>
        </w:r>
      </w:hyperlink>
      <w:r w:rsidRPr="00410578">
        <w:rPr>
          <w:rFonts w:eastAsia="Times New Roman" w:cstheme="minorHAnsi"/>
          <w:spacing w:val="2"/>
          <w:kern w:val="0"/>
          <w:sz w:val="28"/>
          <w:szCs w:val="28"/>
          <w14:ligatures w14:val="none"/>
        </w:rPr>
        <w:t>’</w:t>
      </w:r>
      <w:r w:rsidRPr="00410578">
        <w:rPr>
          <w:rFonts w:eastAsia="Times New Roman" w:cstheme="minorHAnsi"/>
          <w:color w:val="000000"/>
          <w:spacing w:val="2"/>
          <w:kern w:val="0"/>
          <w:sz w:val="28"/>
          <w:szCs w:val="28"/>
          <w14:ligatures w14:val="none"/>
        </w:rPr>
        <w:t>). This can cause challenging situations, for example, if they ask to see someone who is no longer alive.</w:t>
      </w:r>
    </w:p>
    <w:p w14:paraId="11E9CC6C" w14:textId="398C98C6" w:rsidR="00410578" w:rsidRPr="00410578"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410578">
        <w:rPr>
          <w:rFonts w:eastAsia="Times New Roman" w:cstheme="minorHAnsi"/>
          <w:color w:val="000000"/>
          <w:spacing w:val="2"/>
          <w:kern w:val="0"/>
          <w:sz w:val="28"/>
          <w:szCs w:val="28"/>
          <w14:ligatures w14:val="none"/>
        </w:rPr>
        <w:t>People with dementia in the later stages may also stop recognizing familiar places, objects, and people. A person may not recognize themselves in a mirror, nor a close friend or family member. </w:t>
      </w:r>
    </w:p>
    <w:p w14:paraId="5153F3FF" w14:textId="77777777" w:rsidR="00410578" w:rsidRPr="00410578"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410578">
        <w:rPr>
          <w:rFonts w:eastAsia="Times New Roman" w:cstheme="minorHAnsi"/>
          <w:color w:val="000000"/>
          <w:spacing w:val="2"/>
          <w:kern w:val="0"/>
          <w:sz w:val="28"/>
          <w:szCs w:val="28"/>
          <w14:ligatures w14:val="none"/>
        </w:rPr>
        <w:t>This might happen because they only remember how a person looked when they were much younger.</w:t>
      </w:r>
    </w:p>
    <w:p w14:paraId="3BEB6B6E" w14:textId="77777777" w:rsidR="00410578" w:rsidRPr="00410578" w:rsidRDefault="00410578" w:rsidP="00410578">
      <w:pPr>
        <w:shd w:val="clear" w:color="auto" w:fill="FFFFFF"/>
        <w:spacing w:before="320" w:line="240" w:lineRule="auto"/>
        <w:outlineLvl w:val="2"/>
        <w:rPr>
          <w:rFonts w:ascii="Segoe UI" w:eastAsia="Times New Roman" w:hAnsi="Segoe UI" w:cs="Segoe UI"/>
          <w:b/>
          <w:bCs/>
          <w:color w:val="002877"/>
          <w:spacing w:val="2"/>
          <w:kern w:val="0"/>
          <w:sz w:val="27"/>
          <w:szCs w:val="27"/>
          <w14:ligatures w14:val="none"/>
        </w:rPr>
      </w:pPr>
      <w:r w:rsidRPr="00410578">
        <w:rPr>
          <w:rFonts w:ascii="Segoe UI" w:eastAsia="Times New Roman" w:hAnsi="Segoe UI" w:cs="Segoe UI"/>
          <w:b/>
          <w:bCs/>
          <w:color w:val="002877"/>
          <w:spacing w:val="2"/>
          <w:kern w:val="0"/>
          <w:sz w:val="27"/>
          <w:szCs w:val="27"/>
          <w14:ligatures w14:val="none"/>
        </w:rPr>
        <w:t>Language difficulties</w:t>
      </w:r>
    </w:p>
    <w:p w14:paraId="5CC78109" w14:textId="77777777" w:rsidR="00410578" w:rsidRPr="00410578"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410578">
        <w:rPr>
          <w:rFonts w:eastAsia="Times New Roman" w:cstheme="minorHAnsi"/>
          <w:color w:val="000000"/>
          <w:spacing w:val="2"/>
          <w:kern w:val="0"/>
          <w:sz w:val="28"/>
          <w:szCs w:val="28"/>
          <w14:ligatures w14:val="none"/>
        </w:rPr>
        <w:t>If a person with later-stage dementia speaks more than one language, they may lose one of the languages they learned later in life. Eventually, they may only understand the language of their childhood.</w:t>
      </w:r>
    </w:p>
    <w:p w14:paraId="7EAEE97C" w14:textId="2D381D44" w:rsidR="00410578" w:rsidRPr="00410578"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410578">
        <w:rPr>
          <w:rFonts w:eastAsia="Times New Roman" w:cstheme="minorHAnsi"/>
          <w:color w:val="000000"/>
          <w:spacing w:val="2"/>
          <w:kern w:val="0"/>
          <w:sz w:val="28"/>
          <w:szCs w:val="28"/>
          <w14:ligatures w14:val="none"/>
        </w:rPr>
        <w:t>A person’s spoken language may eventually be reduced to only a few words or lost altogether. They may also understand fewer words.</w:t>
      </w:r>
    </w:p>
    <w:p w14:paraId="17403EE6" w14:textId="49189F04" w:rsidR="00410578" w:rsidRPr="00410578" w:rsidRDefault="00410578" w:rsidP="00410578">
      <w:pPr>
        <w:shd w:val="clear" w:color="auto" w:fill="FFFFFF"/>
        <w:spacing w:after="240" w:line="240" w:lineRule="auto"/>
        <w:rPr>
          <w:rFonts w:eastAsia="Times New Roman" w:cstheme="minorHAnsi"/>
          <w:spacing w:val="2"/>
          <w:kern w:val="0"/>
          <w:sz w:val="28"/>
          <w:szCs w:val="28"/>
          <w14:ligatures w14:val="none"/>
        </w:rPr>
      </w:pPr>
      <w:r w:rsidRPr="00410578">
        <w:rPr>
          <w:rFonts w:eastAsia="Times New Roman" w:cstheme="minorHAnsi"/>
          <w:color w:val="000000"/>
          <w:spacing w:val="2"/>
          <w:kern w:val="0"/>
          <w:sz w:val="28"/>
          <w:szCs w:val="28"/>
          <w14:ligatures w14:val="none"/>
        </w:rPr>
        <w:lastRenderedPageBreak/>
        <w:t>But people with dementia at this stage may still be able to understand gestures, facial expressions, and body language. They may also use </w:t>
      </w:r>
      <w:hyperlink r:id="rId10" w:tooltip="Non verbal communication" w:history="1">
        <w:r w:rsidRPr="00410578">
          <w:rPr>
            <w:rFonts w:eastAsia="Times New Roman" w:cstheme="minorHAnsi"/>
            <w:spacing w:val="2"/>
            <w:kern w:val="0"/>
            <w:sz w:val="28"/>
            <w:szCs w:val="28"/>
            <w14:ligatures w14:val="none"/>
          </w:rPr>
          <w:t>non-verbal communication</w:t>
        </w:r>
      </w:hyperlink>
      <w:r w:rsidRPr="00410578">
        <w:rPr>
          <w:rFonts w:eastAsia="Times New Roman" w:cstheme="minorHAnsi"/>
          <w:spacing w:val="2"/>
          <w:kern w:val="0"/>
          <w:sz w:val="28"/>
          <w:szCs w:val="28"/>
          <w14:ligatures w14:val="none"/>
        </w:rPr>
        <w:t> to express their feelings or needs.</w:t>
      </w:r>
    </w:p>
    <w:p w14:paraId="20AE7E67" w14:textId="0E54080E" w:rsidR="00410578" w:rsidRPr="00410578" w:rsidRDefault="00410578" w:rsidP="00410578">
      <w:pPr>
        <w:shd w:val="clear" w:color="auto" w:fill="FFFFFF"/>
        <w:spacing w:before="320" w:line="240" w:lineRule="auto"/>
        <w:outlineLvl w:val="2"/>
        <w:rPr>
          <w:rFonts w:ascii="Segoe UI" w:eastAsia="Times New Roman" w:hAnsi="Segoe UI" w:cs="Segoe UI"/>
          <w:b/>
          <w:bCs/>
          <w:color w:val="002877"/>
          <w:spacing w:val="2"/>
          <w:kern w:val="0"/>
          <w:sz w:val="27"/>
          <w:szCs w:val="27"/>
          <w14:ligatures w14:val="none"/>
        </w:rPr>
      </w:pPr>
      <w:r w:rsidRPr="00410578">
        <w:rPr>
          <w:rFonts w:ascii="Segoe UI" w:eastAsia="Times New Roman" w:hAnsi="Segoe UI" w:cs="Segoe UI"/>
          <w:b/>
          <w:bCs/>
          <w:color w:val="002877"/>
          <w:spacing w:val="2"/>
          <w:kern w:val="0"/>
          <w:sz w:val="27"/>
          <w:szCs w:val="27"/>
          <w14:ligatures w14:val="none"/>
        </w:rPr>
        <w:t>Changes in mood, emotions, and perceptions</w:t>
      </w:r>
    </w:p>
    <w:p w14:paraId="61340909" w14:textId="77777777" w:rsidR="00410578" w:rsidRPr="00410578" w:rsidRDefault="00410578" w:rsidP="00410578">
      <w:pPr>
        <w:shd w:val="clear" w:color="auto" w:fill="FFFFFF"/>
        <w:spacing w:after="240" w:line="240" w:lineRule="auto"/>
        <w:rPr>
          <w:rFonts w:eastAsia="Times New Roman" w:cstheme="minorHAnsi"/>
          <w:spacing w:val="2"/>
          <w:kern w:val="0"/>
          <w:sz w:val="28"/>
          <w:szCs w:val="28"/>
          <w14:ligatures w14:val="none"/>
        </w:rPr>
      </w:pPr>
      <w:r w:rsidRPr="00410578">
        <w:rPr>
          <w:rFonts w:eastAsia="Times New Roman" w:cstheme="minorHAnsi"/>
          <w:spacing w:val="2"/>
          <w:kern w:val="0"/>
          <w:sz w:val="28"/>
          <w:szCs w:val="28"/>
          <w14:ligatures w14:val="none"/>
        </w:rPr>
        <w:t>Changes in mood remain in the later stages of dementia. </w:t>
      </w:r>
      <w:hyperlink r:id="rId11" w:tooltip="Depression and apathy" w:history="1">
        <w:r w:rsidRPr="00410578">
          <w:rPr>
            <w:rFonts w:eastAsia="Times New Roman" w:cstheme="minorHAnsi"/>
            <w:spacing w:val="2"/>
            <w:kern w:val="0"/>
            <w:sz w:val="28"/>
            <w:szCs w:val="28"/>
            <w14:ligatures w14:val="none"/>
          </w:rPr>
          <w:t>Depression and apathy</w:t>
        </w:r>
      </w:hyperlink>
      <w:r w:rsidRPr="00410578">
        <w:rPr>
          <w:rFonts w:eastAsia="Times New Roman" w:cstheme="minorHAnsi"/>
          <w:spacing w:val="2"/>
          <w:kern w:val="0"/>
          <w:sz w:val="28"/>
          <w:szCs w:val="28"/>
          <w14:ligatures w14:val="none"/>
        </w:rPr>
        <w:t> are particularly common.</w:t>
      </w:r>
    </w:p>
    <w:p w14:paraId="244B9362" w14:textId="2E82A0CF" w:rsidR="00410578" w:rsidRPr="00410578" w:rsidRDefault="00000000" w:rsidP="00410578">
      <w:pPr>
        <w:shd w:val="clear" w:color="auto" w:fill="FFFFFF"/>
        <w:spacing w:after="240" w:line="240" w:lineRule="auto"/>
        <w:rPr>
          <w:rFonts w:eastAsia="Times New Roman" w:cstheme="minorHAnsi"/>
          <w:spacing w:val="2"/>
          <w:kern w:val="0"/>
          <w:sz w:val="28"/>
          <w:szCs w:val="28"/>
          <w14:ligatures w14:val="none"/>
        </w:rPr>
      </w:pPr>
      <w:hyperlink r:id="rId12" w:tooltip="Perception and hallucinations " w:history="1">
        <w:r w:rsidR="00410578" w:rsidRPr="00410578">
          <w:rPr>
            <w:rFonts w:eastAsia="Times New Roman" w:cstheme="minorHAnsi"/>
            <w:spacing w:val="2"/>
            <w:kern w:val="0"/>
            <w:sz w:val="28"/>
            <w:szCs w:val="28"/>
            <w14:ligatures w14:val="none"/>
          </w:rPr>
          <w:t>Delusions and hallucinations</w:t>
        </w:r>
      </w:hyperlink>
      <w:r w:rsidR="00410578" w:rsidRPr="00410578">
        <w:rPr>
          <w:rFonts w:eastAsia="Times New Roman" w:cstheme="minorHAnsi"/>
          <w:spacing w:val="2"/>
          <w:kern w:val="0"/>
          <w:sz w:val="28"/>
          <w:szCs w:val="28"/>
          <w14:ligatures w14:val="none"/>
        </w:rPr>
        <w:t xml:space="preserve"> (especially of sight and </w:t>
      </w:r>
      <w:r w:rsidR="00CC450A" w:rsidRPr="00410578">
        <w:rPr>
          <w:rFonts w:eastAsia="Times New Roman" w:cstheme="minorHAnsi"/>
          <w:spacing w:val="2"/>
          <w:kern w:val="0"/>
          <w:sz w:val="28"/>
          <w:szCs w:val="28"/>
          <w14:ligatures w14:val="none"/>
        </w:rPr>
        <w:t>hearing) are</w:t>
      </w:r>
      <w:r w:rsidR="00410578" w:rsidRPr="00410578">
        <w:rPr>
          <w:rFonts w:eastAsia="Times New Roman" w:cstheme="minorHAnsi"/>
          <w:spacing w:val="2"/>
          <w:kern w:val="0"/>
          <w:sz w:val="28"/>
          <w:szCs w:val="28"/>
          <w14:ligatures w14:val="none"/>
        </w:rPr>
        <w:t xml:space="preserve"> most common in the late stage of dementia. They are not always distressing but they can explain some changes in </w:t>
      </w:r>
      <w:r w:rsidR="00CC450A" w:rsidRPr="00410578">
        <w:rPr>
          <w:rFonts w:eastAsia="Times New Roman" w:cstheme="minorHAnsi"/>
          <w:spacing w:val="2"/>
          <w:kern w:val="0"/>
          <w:sz w:val="28"/>
          <w:szCs w:val="28"/>
          <w14:ligatures w14:val="none"/>
        </w:rPr>
        <w:t>behavior</w:t>
      </w:r>
      <w:r w:rsidR="00410578" w:rsidRPr="00410578">
        <w:rPr>
          <w:rFonts w:eastAsia="Times New Roman" w:cstheme="minorHAnsi"/>
          <w:spacing w:val="2"/>
          <w:kern w:val="0"/>
          <w:sz w:val="28"/>
          <w:szCs w:val="28"/>
          <w14:ligatures w14:val="none"/>
        </w:rPr>
        <w:t xml:space="preserve"> because the person’s perception of reality is altered.</w:t>
      </w:r>
    </w:p>
    <w:p w14:paraId="0261ECC6" w14:textId="77777777" w:rsidR="00410578" w:rsidRPr="00410578" w:rsidRDefault="00410578" w:rsidP="00410578">
      <w:pPr>
        <w:shd w:val="clear" w:color="auto" w:fill="FFFFFF"/>
        <w:spacing w:after="240" w:line="240" w:lineRule="auto"/>
        <w:rPr>
          <w:rFonts w:eastAsia="Times New Roman" w:cstheme="minorHAnsi"/>
          <w:spacing w:val="2"/>
          <w:kern w:val="0"/>
          <w:sz w:val="28"/>
          <w:szCs w:val="28"/>
          <w14:ligatures w14:val="none"/>
        </w:rPr>
      </w:pPr>
      <w:r w:rsidRPr="00410578">
        <w:rPr>
          <w:rFonts w:eastAsia="Times New Roman" w:cstheme="minorHAnsi"/>
          <w:spacing w:val="2"/>
          <w:kern w:val="0"/>
          <w:sz w:val="28"/>
          <w:szCs w:val="28"/>
          <w14:ligatures w14:val="none"/>
        </w:rPr>
        <w:t>People with later stage dementia often respond more to senses than words. They may like listening to songs or enjoy textures. For example, they may like the feel of different types of material.</w:t>
      </w:r>
    </w:p>
    <w:p w14:paraId="4A8773AE" w14:textId="4494D8B6" w:rsidR="00410578" w:rsidRPr="00410578" w:rsidRDefault="00410578" w:rsidP="00410578">
      <w:pPr>
        <w:shd w:val="clear" w:color="auto" w:fill="FFFFFF"/>
        <w:spacing w:before="320" w:line="240" w:lineRule="auto"/>
        <w:outlineLvl w:val="2"/>
        <w:rPr>
          <w:rFonts w:ascii="Segoe UI" w:eastAsia="Times New Roman" w:hAnsi="Segoe UI" w:cs="Segoe UI"/>
          <w:b/>
          <w:bCs/>
          <w:color w:val="002877"/>
          <w:spacing w:val="2"/>
          <w:kern w:val="0"/>
          <w:sz w:val="27"/>
          <w:szCs w:val="27"/>
          <w14:ligatures w14:val="none"/>
        </w:rPr>
      </w:pPr>
      <w:r w:rsidRPr="00410578">
        <w:rPr>
          <w:rFonts w:ascii="Segoe UI" w:eastAsia="Times New Roman" w:hAnsi="Segoe UI" w:cs="Segoe UI"/>
          <w:b/>
          <w:bCs/>
          <w:color w:val="002877"/>
          <w:spacing w:val="2"/>
          <w:kern w:val="0"/>
          <w:sz w:val="27"/>
          <w:szCs w:val="27"/>
          <w14:ligatures w14:val="none"/>
        </w:rPr>
        <w:t xml:space="preserve">Changes in </w:t>
      </w:r>
      <w:r w:rsidR="00CC450A" w:rsidRPr="00410578">
        <w:rPr>
          <w:rFonts w:ascii="Segoe UI" w:eastAsia="Times New Roman" w:hAnsi="Segoe UI" w:cs="Segoe UI"/>
          <w:b/>
          <w:bCs/>
          <w:color w:val="002877"/>
          <w:spacing w:val="2"/>
          <w:kern w:val="0"/>
          <w:sz w:val="27"/>
          <w:szCs w:val="27"/>
          <w14:ligatures w14:val="none"/>
        </w:rPr>
        <w:t>behavior</w:t>
      </w:r>
    </w:p>
    <w:p w14:paraId="496DAFA1" w14:textId="5010B68F" w:rsidR="00410578" w:rsidRPr="00CC450A"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CC450A">
        <w:rPr>
          <w:rFonts w:eastAsia="Times New Roman" w:cstheme="minorHAnsi"/>
          <w:color w:val="000000"/>
          <w:spacing w:val="2"/>
          <w:kern w:val="0"/>
          <w:sz w:val="28"/>
          <w:szCs w:val="28"/>
          <w14:ligatures w14:val="none"/>
        </w:rPr>
        <w:t xml:space="preserve">The changes in </w:t>
      </w:r>
      <w:r w:rsidR="00CC450A" w:rsidRPr="00CC450A">
        <w:rPr>
          <w:rFonts w:eastAsia="Times New Roman" w:cstheme="minorHAnsi"/>
          <w:color w:val="000000"/>
          <w:spacing w:val="2"/>
          <w:kern w:val="0"/>
          <w:sz w:val="28"/>
          <w:szCs w:val="28"/>
          <w14:ligatures w14:val="none"/>
        </w:rPr>
        <w:t>behavior</w:t>
      </w:r>
      <w:r w:rsidRPr="00CC450A">
        <w:rPr>
          <w:rFonts w:eastAsia="Times New Roman" w:cstheme="minorHAnsi"/>
          <w:color w:val="000000"/>
          <w:spacing w:val="2"/>
          <w:kern w:val="0"/>
          <w:sz w:val="28"/>
          <w:szCs w:val="28"/>
          <w14:ligatures w14:val="none"/>
        </w:rPr>
        <w:t xml:space="preserve"> that can happen in the middle stage of dementia can also happen in the later stages.</w:t>
      </w:r>
    </w:p>
    <w:p w14:paraId="0FF79007" w14:textId="77777777" w:rsidR="00410578" w:rsidRPr="00CC450A" w:rsidRDefault="00000000" w:rsidP="00410578">
      <w:pPr>
        <w:shd w:val="clear" w:color="auto" w:fill="FFFFFF"/>
        <w:spacing w:after="240" w:line="240" w:lineRule="auto"/>
        <w:rPr>
          <w:rFonts w:eastAsia="Times New Roman" w:cstheme="minorHAnsi"/>
          <w:color w:val="000000"/>
          <w:spacing w:val="2"/>
          <w:kern w:val="0"/>
          <w:sz w:val="28"/>
          <w:szCs w:val="28"/>
          <w14:ligatures w14:val="none"/>
        </w:rPr>
      </w:pPr>
      <w:hyperlink r:id="rId13" w:tooltip="Aggression and dementia" w:history="1">
        <w:r w:rsidR="00410578" w:rsidRPr="00CC450A">
          <w:rPr>
            <w:rFonts w:eastAsia="Times New Roman" w:cstheme="minorHAnsi"/>
            <w:spacing w:val="2"/>
            <w:kern w:val="0"/>
            <w:sz w:val="28"/>
            <w:szCs w:val="28"/>
            <w14:ligatures w14:val="none"/>
          </w:rPr>
          <w:t>Aggression</w:t>
        </w:r>
      </w:hyperlink>
      <w:r w:rsidR="00410578" w:rsidRPr="00CC450A">
        <w:rPr>
          <w:rFonts w:eastAsia="Times New Roman" w:cstheme="minorHAnsi"/>
          <w:color w:val="000000"/>
          <w:spacing w:val="2"/>
          <w:kern w:val="0"/>
          <w:sz w:val="28"/>
          <w:szCs w:val="28"/>
          <w14:ligatures w14:val="none"/>
        </w:rPr>
        <w:t> in the later stage of dementia is often a reaction to personal care. Someone may hit or push away those trying to help them or shout out to be left alone.</w:t>
      </w:r>
    </w:p>
    <w:p w14:paraId="275D1C89" w14:textId="2EDCCDC7" w:rsidR="00410578" w:rsidRPr="00CC450A" w:rsidRDefault="00CC450A" w:rsidP="00410578">
      <w:pPr>
        <w:shd w:val="clear" w:color="auto" w:fill="FFFFFF"/>
        <w:spacing w:after="240" w:line="240" w:lineRule="auto"/>
        <w:rPr>
          <w:rFonts w:eastAsia="Times New Roman" w:cstheme="minorHAnsi"/>
          <w:color w:val="000000"/>
          <w:spacing w:val="2"/>
          <w:kern w:val="0"/>
          <w:sz w:val="28"/>
          <w:szCs w:val="28"/>
          <w14:ligatures w14:val="none"/>
        </w:rPr>
      </w:pPr>
      <w:r w:rsidRPr="00CC450A">
        <w:rPr>
          <w:rFonts w:eastAsia="Times New Roman" w:cstheme="minorHAnsi"/>
          <w:color w:val="000000"/>
          <w:spacing w:val="2"/>
          <w:kern w:val="0"/>
          <w:sz w:val="28"/>
          <w:szCs w:val="28"/>
          <w14:ligatures w14:val="none"/>
        </w:rPr>
        <w:t>A</w:t>
      </w:r>
      <w:r w:rsidR="00410578" w:rsidRPr="00CC450A">
        <w:rPr>
          <w:rFonts w:eastAsia="Times New Roman" w:cstheme="minorHAnsi"/>
          <w:color w:val="000000"/>
          <w:spacing w:val="2"/>
          <w:kern w:val="0"/>
          <w:sz w:val="28"/>
          <w:szCs w:val="28"/>
          <w14:ligatures w14:val="none"/>
        </w:rPr>
        <w:t xml:space="preserve"> person with dementia may have felt scared, threatened</w:t>
      </w:r>
      <w:r w:rsidR="000658F3">
        <w:rPr>
          <w:rFonts w:eastAsia="Times New Roman" w:cstheme="minorHAnsi"/>
          <w:color w:val="000000"/>
          <w:spacing w:val="2"/>
          <w:kern w:val="0"/>
          <w:sz w:val="28"/>
          <w:szCs w:val="28"/>
          <w14:ligatures w14:val="none"/>
        </w:rPr>
        <w:t>,</w:t>
      </w:r>
      <w:r w:rsidR="00410578" w:rsidRPr="00CC450A">
        <w:rPr>
          <w:rFonts w:eastAsia="Times New Roman" w:cstheme="minorHAnsi"/>
          <w:color w:val="000000"/>
          <w:spacing w:val="2"/>
          <w:kern w:val="0"/>
          <w:sz w:val="28"/>
          <w:szCs w:val="28"/>
          <w14:ligatures w14:val="none"/>
        </w:rPr>
        <w:t xml:space="preserve"> or confused.</w:t>
      </w:r>
    </w:p>
    <w:p w14:paraId="3A1C6BE4" w14:textId="77777777" w:rsidR="00410578" w:rsidRPr="00CC450A"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CC450A">
        <w:rPr>
          <w:rFonts w:eastAsia="Times New Roman" w:cstheme="minorHAnsi"/>
          <w:color w:val="000000"/>
          <w:spacing w:val="2"/>
          <w:kern w:val="0"/>
          <w:sz w:val="28"/>
          <w:szCs w:val="28"/>
          <w14:ligatures w14:val="none"/>
        </w:rPr>
        <w:t>Restlessness is also very common. Sometimes the person may seem to be searching for someone or something.</w:t>
      </w:r>
    </w:p>
    <w:p w14:paraId="6BA1D63D" w14:textId="77777777" w:rsidR="00410578" w:rsidRPr="00410578" w:rsidRDefault="00410578" w:rsidP="00410578">
      <w:pPr>
        <w:shd w:val="clear" w:color="auto" w:fill="FFFFFF"/>
        <w:spacing w:before="320" w:line="240" w:lineRule="auto"/>
        <w:outlineLvl w:val="2"/>
        <w:rPr>
          <w:rFonts w:ascii="Segoe UI" w:eastAsia="Times New Roman" w:hAnsi="Segoe UI" w:cs="Segoe UI"/>
          <w:b/>
          <w:bCs/>
          <w:color w:val="002877"/>
          <w:spacing w:val="2"/>
          <w:kern w:val="0"/>
          <w:sz w:val="27"/>
          <w:szCs w:val="27"/>
          <w14:ligatures w14:val="none"/>
        </w:rPr>
      </w:pPr>
      <w:r w:rsidRPr="00410578">
        <w:rPr>
          <w:rFonts w:ascii="Segoe UI" w:eastAsia="Times New Roman" w:hAnsi="Segoe UI" w:cs="Segoe UI"/>
          <w:b/>
          <w:bCs/>
          <w:color w:val="002877"/>
          <w:spacing w:val="2"/>
          <w:kern w:val="0"/>
          <w:sz w:val="27"/>
          <w:szCs w:val="27"/>
          <w14:ligatures w14:val="none"/>
        </w:rPr>
        <w:t>Physical difficulties in the later stages of dementia </w:t>
      </w:r>
    </w:p>
    <w:p w14:paraId="3AA4E5E2" w14:textId="77777777" w:rsidR="00410578" w:rsidRPr="007B2E90"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7B2E90">
        <w:rPr>
          <w:rFonts w:eastAsia="Times New Roman" w:cstheme="minorHAnsi"/>
          <w:color w:val="000000"/>
          <w:spacing w:val="2"/>
          <w:kern w:val="0"/>
          <w:sz w:val="28"/>
          <w:szCs w:val="28"/>
          <w14:ligatures w14:val="none"/>
        </w:rPr>
        <w:t>The physical changes of late-stage dementia are partly why the person is likely to need much more support with daily living. At this stage they may:</w:t>
      </w:r>
    </w:p>
    <w:p w14:paraId="6313F587" w14:textId="77777777" w:rsidR="00410578" w:rsidRPr="007B2E90" w:rsidRDefault="00410578" w:rsidP="00410578">
      <w:pPr>
        <w:numPr>
          <w:ilvl w:val="0"/>
          <w:numId w:val="1"/>
        </w:numPr>
        <w:shd w:val="clear" w:color="auto" w:fill="FFFFFF"/>
        <w:spacing w:before="100" w:beforeAutospacing="1" w:after="100" w:afterAutospacing="1" w:line="240" w:lineRule="auto"/>
        <w:rPr>
          <w:rFonts w:eastAsia="Times New Roman" w:cstheme="minorHAnsi"/>
          <w:color w:val="000000"/>
          <w:spacing w:val="2"/>
          <w:kern w:val="0"/>
          <w:sz w:val="28"/>
          <w:szCs w:val="28"/>
          <w14:ligatures w14:val="none"/>
        </w:rPr>
      </w:pPr>
      <w:r w:rsidRPr="007B2E90">
        <w:rPr>
          <w:rFonts w:eastAsia="Times New Roman" w:cstheme="minorHAnsi"/>
          <w:color w:val="000000"/>
          <w:spacing w:val="2"/>
          <w:kern w:val="0"/>
          <w:sz w:val="28"/>
          <w:szCs w:val="28"/>
          <w14:ligatures w14:val="none"/>
        </w:rPr>
        <w:t>walk more slowly, with a shuffle and less steadily – eventually they may spend more time in a chair or in bed</w:t>
      </w:r>
    </w:p>
    <w:p w14:paraId="0FBF2180" w14:textId="77777777" w:rsidR="00410578" w:rsidRPr="007B2E90" w:rsidRDefault="00410578" w:rsidP="00410578">
      <w:pPr>
        <w:numPr>
          <w:ilvl w:val="0"/>
          <w:numId w:val="1"/>
        </w:numPr>
        <w:shd w:val="clear" w:color="auto" w:fill="FFFFFF"/>
        <w:spacing w:before="100" w:beforeAutospacing="1" w:after="100" w:afterAutospacing="1" w:line="240" w:lineRule="auto"/>
        <w:rPr>
          <w:rFonts w:eastAsia="Times New Roman" w:cstheme="minorHAnsi"/>
          <w:color w:val="000000"/>
          <w:spacing w:val="2"/>
          <w:kern w:val="0"/>
          <w:sz w:val="28"/>
          <w:szCs w:val="28"/>
          <w14:ligatures w14:val="none"/>
        </w:rPr>
      </w:pPr>
      <w:r w:rsidRPr="007B2E90">
        <w:rPr>
          <w:rFonts w:eastAsia="Times New Roman" w:cstheme="minorHAnsi"/>
          <w:color w:val="000000"/>
          <w:spacing w:val="2"/>
          <w:kern w:val="0"/>
          <w:sz w:val="28"/>
          <w:szCs w:val="28"/>
          <w14:ligatures w14:val="none"/>
        </w:rPr>
        <w:t>be at increased risk of falls</w:t>
      </w:r>
    </w:p>
    <w:p w14:paraId="3274DCBB" w14:textId="77777777" w:rsidR="00410578" w:rsidRPr="007B2E90" w:rsidRDefault="00410578" w:rsidP="00410578">
      <w:pPr>
        <w:numPr>
          <w:ilvl w:val="0"/>
          <w:numId w:val="1"/>
        </w:numPr>
        <w:shd w:val="clear" w:color="auto" w:fill="FFFFFF"/>
        <w:spacing w:before="100" w:beforeAutospacing="1" w:after="100" w:afterAutospacing="1" w:line="240" w:lineRule="auto"/>
        <w:rPr>
          <w:rFonts w:eastAsia="Times New Roman" w:cstheme="minorHAnsi"/>
          <w:color w:val="000000"/>
          <w:spacing w:val="2"/>
          <w:kern w:val="0"/>
          <w:sz w:val="28"/>
          <w:szCs w:val="28"/>
          <w14:ligatures w14:val="none"/>
        </w:rPr>
      </w:pPr>
      <w:r w:rsidRPr="007B2E90">
        <w:rPr>
          <w:rFonts w:eastAsia="Times New Roman" w:cstheme="minorHAnsi"/>
          <w:color w:val="000000"/>
          <w:spacing w:val="2"/>
          <w:kern w:val="0"/>
          <w:sz w:val="28"/>
          <w:szCs w:val="28"/>
          <w14:ligatures w14:val="none"/>
        </w:rPr>
        <w:t>need a lot of help with eating – and so lose weight</w:t>
      </w:r>
    </w:p>
    <w:p w14:paraId="4844B25F" w14:textId="77777777" w:rsidR="00410578" w:rsidRPr="007B2E90" w:rsidRDefault="00410578" w:rsidP="00410578">
      <w:pPr>
        <w:numPr>
          <w:ilvl w:val="0"/>
          <w:numId w:val="1"/>
        </w:numPr>
        <w:shd w:val="clear" w:color="auto" w:fill="FFFFFF"/>
        <w:spacing w:before="100" w:beforeAutospacing="1" w:after="100" w:afterAutospacing="1" w:line="240" w:lineRule="auto"/>
        <w:rPr>
          <w:rFonts w:eastAsia="Times New Roman" w:cstheme="minorHAnsi"/>
          <w:color w:val="000000"/>
          <w:spacing w:val="2"/>
          <w:kern w:val="0"/>
          <w:sz w:val="28"/>
          <w:szCs w:val="28"/>
          <w14:ligatures w14:val="none"/>
        </w:rPr>
      </w:pPr>
      <w:r w:rsidRPr="007B2E90">
        <w:rPr>
          <w:rFonts w:eastAsia="Times New Roman" w:cstheme="minorHAnsi"/>
          <w:color w:val="000000"/>
          <w:spacing w:val="2"/>
          <w:kern w:val="0"/>
          <w:sz w:val="28"/>
          <w:szCs w:val="28"/>
          <w14:ligatures w14:val="none"/>
        </w:rPr>
        <w:lastRenderedPageBreak/>
        <w:t>have difficulty swallowing </w:t>
      </w:r>
    </w:p>
    <w:p w14:paraId="0E7BC872" w14:textId="77777777" w:rsidR="00410578" w:rsidRPr="007B2E90" w:rsidRDefault="00410578" w:rsidP="00410578">
      <w:pPr>
        <w:numPr>
          <w:ilvl w:val="0"/>
          <w:numId w:val="1"/>
        </w:numPr>
        <w:shd w:val="clear" w:color="auto" w:fill="FFFFFF"/>
        <w:spacing w:before="60" w:after="0" w:line="240" w:lineRule="auto"/>
        <w:rPr>
          <w:rFonts w:eastAsia="Times New Roman" w:cstheme="minorHAnsi"/>
          <w:color w:val="000000"/>
          <w:spacing w:val="2"/>
          <w:kern w:val="0"/>
          <w:sz w:val="28"/>
          <w:szCs w:val="28"/>
          <w14:ligatures w14:val="none"/>
        </w:rPr>
      </w:pPr>
      <w:r w:rsidRPr="007B2E90">
        <w:rPr>
          <w:rFonts w:eastAsia="Times New Roman" w:cstheme="minorHAnsi"/>
          <w:color w:val="000000"/>
          <w:spacing w:val="2"/>
          <w:kern w:val="0"/>
          <w:sz w:val="28"/>
          <w:szCs w:val="28"/>
          <w14:ligatures w14:val="none"/>
        </w:rPr>
        <w:t>be incontinent – losing control of their bladder and bowels.</w:t>
      </w:r>
    </w:p>
    <w:p w14:paraId="3DC58067" w14:textId="40AD13C3" w:rsidR="00410578" w:rsidRPr="007B2E90" w:rsidRDefault="003A7C03" w:rsidP="00410578">
      <w:pPr>
        <w:shd w:val="clear" w:color="auto" w:fill="FFFFFF"/>
        <w:spacing w:after="0" w:line="240" w:lineRule="auto"/>
        <w:rPr>
          <w:rFonts w:eastAsia="Times New Roman" w:cstheme="minorHAnsi"/>
          <w:color w:val="000000"/>
          <w:spacing w:val="2"/>
          <w:kern w:val="0"/>
          <w:sz w:val="28"/>
          <w:szCs w:val="28"/>
          <w14:ligatures w14:val="none"/>
        </w:rPr>
      </w:pPr>
      <w:r w:rsidRPr="007B2E90">
        <w:rPr>
          <w:rFonts w:eastAsia="Times New Roman" w:cstheme="minorHAnsi"/>
          <w:color w:val="000000"/>
          <w:spacing w:val="2"/>
          <w:kern w:val="0"/>
          <w:sz w:val="28"/>
          <w:szCs w:val="28"/>
          <w14:ligatures w14:val="none"/>
        </w:rPr>
        <w:t>A</w:t>
      </w:r>
      <w:r w:rsidR="00410578" w:rsidRPr="007B2E90">
        <w:rPr>
          <w:rFonts w:eastAsia="Times New Roman" w:cstheme="minorHAnsi"/>
          <w:color w:val="000000"/>
          <w:spacing w:val="2"/>
          <w:kern w:val="0"/>
          <w:sz w:val="28"/>
          <w:szCs w:val="28"/>
          <w14:ligatures w14:val="none"/>
        </w:rPr>
        <w:t xml:space="preserve"> person’s reduced mobility</w:t>
      </w:r>
      <w:r w:rsidR="007B2E90" w:rsidRPr="007B2E90">
        <w:rPr>
          <w:rFonts w:eastAsia="Times New Roman" w:cstheme="minorHAnsi"/>
          <w:color w:val="000000"/>
          <w:spacing w:val="2"/>
          <w:kern w:val="0"/>
          <w:sz w:val="28"/>
          <w:szCs w:val="28"/>
          <w14:ligatures w14:val="none"/>
        </w:rPr>
        <w:t xml:space="preserve"> raises</w:t>
      </w:r>
      <w:r w:rsidR="00410578" w:rsidRPr="007B2E90">
        <w:rPr>
          <w:rFonts w:eastAsia="Times New Roman" w:cstheme="minorHAnsi"/>
          <w:color w:val="000000"/>
          <w:spacing w:val="2"/>
          <w:kern w:val="0"/>
          <w:sz w:val="28"/>
          <w:szCs w:val="28"/>
          <w14:ligatures w14:val="none"/>
        </w:rPr>
        <w:t xml:space="preserve"> their chances of blood clots and infections. These can be very serious or even fatal so it is vital that the person is supported to be as mobile as they can.</w:t>
      </w:r>
    </w:p>
    <w:p w14:paraId="269676A5" w14:textId="77777777" w:rsidR="00410578" w:rsidRDefault="00410578"/>
    <w:p w14:paraId="65B4DE9F" w14:textId="77777777" w:rsidR="00410578" w:rsidRPr="00410578" w:rsidRDefault="00410578" w:rsidP="00410578">
      <w:pPr>
        <w:shd w:val="clear" w:color="auto" w:fill="FFFFFF"/>
        <w:spacing w:before="274" w:after="137" w:line="240" w:lineRule="auto"/>
        <w:outlineLvl w:val="1"/>
        <w:rPr>
          <w:rFonts w:ascii="Segoe UI" w:eastAsia="Times New Roman" w:hAnsi="Segoe UI" w:cs="Segoe UI"/>
          <w:b/>
          <w:bCs/>
          <w:color w:val="207EEF"/>
          <w:spacing w:val="2"/>
          <w:kern w:val="0"/>
          <w:sz w:val="36"/>
          <w:szCs w:val="36"/>
          <w14:ligatures w14:val="none"/>
        </w:rPr>
      </w:pPr>
      <w:r w:rsidRPr="00410578">
        <w:rPr>
          <w:rFonts w:ascii="Segoe UI" w:eastAsia="Times New Roman" w:hAnsi="Segoe UI" w:cs="Segoe UI"/>
          <w:b/>
          <w:bCs/>
          <w:color w:val="207EEF"/>
          <w:spacing w:val="2"/>
          <w:kern w:val="0"/>
          <w:sz w:val="36"/>
          <w:szCs w:val="36"/>
          <w14:ligatures w14:val="none"/>
        </w:rPr>
        <w:t>How does dementia reduce life expectancy?</w:t>
      </w:r>
    </w:p>
    <w:p w14:paraId="66CD73D1" w14:textId="77777777" w:rsidR="00410578" w:rsidRPr="003A7C03"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3A7C03">
        <w:rPr>
          <w:rFonts w:eastAsia="Times New Roman" w:cstheme="minorHAnsi"/>
          <w:color w:val="000000"/>
          <w:spacing w:val="2"/>
          <w:kern w:val="0"/>
          <w:sz w:val="28"/>
          <w:szCs w:val="28"/>
          <w14:ligatures w14:val="none"/>
        </w:rPr>
        <w:t>Dementia reduces life expectancy in two ways.</w:t>
      </w:r>
    </w:p>
    <w:p w14:paraId="72E11501" w14:textId="77777777" w:rsidR="00410578" w:rsidRPr="003A7C03"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3A7C03">
        <w:rPr>
          <w:rFonts w:eastAsia="Times New Roman" w:cstheme="minorHAnsi"/>
          <w:color w:val="000000"/>
          <w:spacing w:val="2"/>
          <w:kern w:val="0"/>
          <w:sz w:val="28"/>
          <w:szCs w:val="28"/>
          <w14:ligatures w14:val="none"/>
        </w:rPr>
        <w:t>First, some of the diseases that are closely linked to </w:t>
      </w:r>
      <w:hyperlink r:id="rId14" w:history="1">
        <w:r w:rsidRPr="003A7C03">
          <w:rPr>
            <w:rFonts w:eastAsia="Times New Roman" w:cstheme="minorHAnsi"/>
            <w:spacing w:val="2"/>
            <w:kern w:val="0"/>
            <w:sz w:val="28"/>
            <w:szCs w:val="28"/>
            <w14:ligatures w14:val="none"/>
          </w:rPr>
          <w:t>Alzheimer’s disease</w:t>
        </w:r>
      </w:hyperlink>
      <w:r w:rsidRPr="003A7C03">
        <w:rPr>
          <w:rFonts w:eastAsia="Times New Roman" w:cstheme="minorHAnsi"/>
          <w:spacing w:val="2"/>
          <w:kern w:val="0"/>
          <w:sz w:val="28"/>
          <w:szCs w:val="28"/>
          <w14:ligatures w14:val="none"/>
        </w:rPr>
        <w:t> and </w:t>
      </w:r>
      <w:hyperlink r:id="rId15" w:history="1">
        <w:r w:rsidRPr="003A7C03">
          <w:rPr>
            <w:rFonts w:eastAsia="Times New Roman" w:cstheme="minorHAnsi"/>
            <w:spacing w:val="2"/>
            <w:kern w:val="0"/>
            <w:sz w:val="28"/>
            <w:szCs w:val="28"/>
            <w14:ligatures w14:val="none"/>
          </w:rPr>
          <w:t>vascular dementia</w:t>
        </w:r>
      </w:hyperlink>
      <w:r w:rsidRPr="003A7C03">
        <w:rPr>
          <w:rFonts w:eastAsia="Times New Roman" w:cstheme="minorHAnsi"/>
          <w:color w:val="000000"/>
          <w:spacing w:val="2"/>
          <w:kern w:val="0"/>
          <w:sz w:val="28"/>
          <w:szCs w:val="28"/>
          <w14:ligatures w14:val="none"/>
        </w:rPr>
        <w:t>, such as diabetes and cardiovascular disease can mean a lower life expectancy. For example, vascular dementia is closely linked to heart disease and stroke. A person with vascular dementia is at risk of dying at any stage of dementia, from one of these.</w:t>
      </w:r>
    </w:p>
    <w:p w14:paraId="3FEFBFC6" w14:textId="77777777" w:rsidR="00410578" w:rsidRPr="003A7C03"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3A7C03">
        <w:rPr>
          <w:rFonts w:eastAsia="Times New Roman" w:cstheme="minorHAnsi"/>
          <w:color w:val="000000"/>
          <w:spacing w:val="2"/>
          <w:kern w:val="0"/>
          <w:sz w:val="28"/>
          <w:szCs w:val="28"/>
          <w14:ligatures w14:val="none"/>
        </w:rPr>
        <w:t>The other way that dementia reduces life expectancy is through the effects of severe disease.</w:t>
      </w:r>
    </w:p>
    <w:p w14:paraId="6B9CE4DF" w14:textId="77777777" w:rsidR="00410578" w:rsidRPr="003A7C03"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3A7C03">
        <w:rPr>
          <w:rFonts w:eastAsia="Times New Roman" w:cstheme="minorHAnsi"/>
          <w:color w:val="000000"/>
          <w:spacing w:val="2"/>
          <w:kern w:val="0"/>
          <w:sz w:val="28"/>
          <w:szCs w:val="28"/>
          <w14:ligatures w14:val="none"/>
        </w:rPr>
        <w:t>By the later stages of dementia, a person is often very frail with a weakened immune response, likely to be spending a lot of time in bed and possibly having problems swallowing.</w:t>
      </w:r>
    </w:p>
    <w:p w14:paraId="7D0525F6" w14:textId="77777777" w:rsidR="00410578" w:rsidRPr="003A7C03"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3A7C03">
        <w:rPr>
          <w:rFonts w:eastAsia="Times New Roman" w:cstheme="minorHAnsi"/>
          <w:color w:val="000000"/>
          <w:spacing w:val="2"/>
          <w:kern w:val="0"/>
          <w:sz w:val="28"/>
          <w:szCs w:val="28"/>
          <w14:ligatures w14:val="none"/>
        </w:rPr>
        <w:t>These all make them much more likely to develop other medical problems that can lead to death, such as infections (like pneumonia) or cardiovascular problems (like a blood clot in the brain or lungs).</w:t>
      </w:r>
    </w:p>
    <w:p w14:paraId="498E3E62" w14:textId="77777777" w:rsidR="00410578" w:rsidRPr="003A7C03" w:rsidRDefault="00410578" w:rsidP="00410578">
      <w:pPr>
        <w:shd w:val="clear" w:color="auto" w:fill="FFFFFF"/>
        <w:spacing w:after="240" w:line="240" w:lineRule="auto"/>
        <w:rPr>
          <w:rFonts w:eastAsia="Times New Roman" w:cstheme="minorHAnsi"/>
          <w:color w:val="000000"/>
          <w:spacing w:val="2"/>
          <w:kern w:val="0"/>
          <w:sz w:val="28"/>
          <w:szCs w:val="28"/>
          <w14:ligatures w14:val="none"/>
        </w:rPr>
      </w:pPr>
      <w:r w:rsidRPr="003A7C03">
        <w:rPr>
          <w:rFonts w:eastAsia="Times New Roman" w:cstheme="minorHAnsi"/>
          <w:color w:val="000000"/>
          <w:spacing w:val="2"/>
          <w:kern w:val="0"/>
          <w:sz w:val="28"/>
          <w:szCs w:val="28"/>
          <w14:ligatures w14:val="none"/>
        </w:rPr>
        <w:t>This is why the later stage of dementia is often the shortest.</w:t>
      </w:r>
    </w:p>
    <w:p w14:paraId="2AD413AB" w14:textId="77777777" w:rsidR="00410578" w:rsidRPr="003A7C03" w:rsidRDefault="00410578">
      <w:pPr>
        <w:rPr>
          <w:rFonts w:cstheme="minorHAnsi"/>
          <w:sz w:val="28"/>
          <w:szCs w:val="28"/>
        </w:rPr>
      </w:pPr>
    </w:p>
    <w:sectPr w:rsidR="00410578" w:rsidRPr="003A7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08C"/>
    <w:multiLevelType w:val="multilevel"/>
    <w:tmpl w:val="48EE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57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78"/>
    <w:rsid w:val="000658F3"/>
    <w:rsid w:val="003A7C03"/>
    <w:rsid w:val="00410578"/>
    <w:rsid w:val="004B29CD"/>
    <w:rsid w:val="007B2E90"/>
    <w:rsid w:val="007C4C7B"/>
    <w:rsid w:val="00CC450A"/>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5383"/>
  <w15:chartTrackingRefBased/>
  <w15:docId w15:val="{29119498-2724-4A07-A4DD-DB9B8A12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5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10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0345">
      <w:bodyDiv w:val="1"/>
      <w:marLeft w:val="0"/>
      <w:marRight w:val="0"/>
      <w:marTop w:val="0"/>
      <w:marBottom w:val="0"/>
      <w:divBdr>
        <w:top w:val="none" w:sz="0" w:space="0" w:color="auto"/>
        <w:left w:val="none" w:sz="0" w:space="0" w:color="auto"/>
        <w:bottom w:val="none" w:sz="0" w:space="0" w:color="auto"/>
        <w:right w:val="none" w:sz="0" w:space="0" w:color="auto"/>
      </w:divBdr>
    </w:div>
    <w:div w:id="737285125">
      <w:bodyDiv w:val="1"/>
      <w:marLeft w:val="0"/>
      <w:marRight w:val="0"/>
      <w:marTop w:val="0"/>
      <w:marBottom w:val="0"/>
      <w:divBdr>
        <w:top w:val="none" w:sz="0" w:space="0" w:color="auto"/>
        <w:left w:val="none" w:sz="0" w:space="0" w:color="auto"/>
        <w:bottom w:val="none" w:sz="0" w:space="0" w:color="auto"/>
        <w:right w:val="none" w:sz="0" w:space="0" w:color="auto"/>
      </w:divBdr>
    </w:div>
    <w:div w:id="741367626">
      <w:bodyDiv w:val="1"/>
      <w:marLeft w:val="0"/>
      <w:marRight w:val="0"/>
      <w:marTop w:val="0"/>
      <w:marBottom w:val="0"/>
      <w:divBdr>
        <w:top w:val="none" w:sz="0" w:space="0" w:color="auto"/>
        <w:left w:val="none" w:sz="0" w:space="0" w:color="auto"/>
        <w:bottom w:val="none" w:sz="0" w:space="0" w:color="auto"/>
        <w:right w:val="none" w:sz="0" w:space="0" w:color="auto"/>
      </w:divBdr>
    </w:div>
    <w:div w:id="827863837">
      <w:bodyDiv w:val="1"/>
      <w:marLeft w:val="0"/>
      <w:marRight w:val="0"/>
      <w:marTop w:val="0"/>
      <w:marBottom w:val="0"/>
      <w:divBdr>
        <w:top w:val="none" w:sz="0" w:space="0" w:color="auto"/>
        <w:left w:val="none" w:sz="0" w:space="0" w:color="auto"/>
        <w:bottom w:val="none" w:sz="0" w:space="0" w:color="auto"/>
        <w:right w:val="none" w:sz="0" w:space="0" w:color="auto"/>
      </w:divBdr>
    </w:div>
    <w:div w:id="856383730">
      <w:bodyDiv w:val="1"/>
      <w:marLeft w:val="0"/>
      <w:marRight w:val="0"/>
      <w:marTop w:val="0"/>
      <w:marBottom w:val="0"/>
      <w:divBdr>
        <w:top w:val="none" w:sz="0" w:space="0" w:color="auto"/>
        <w:left w:val="none" w:sz="0" w:space="0" w:color="auto"/>
        <w:bottom w:val="none" w:sz="0" w:space="0" w:color="auto"/>
        <w:right w:val="none" w:sz="0" w:space="0" w:color="auto"/>
      </w:divBdr>
    </w:div>
    <w:div w:id="896629108">
      <w:bodyDiv w:val="1"/>
      <w:marLeft w:val="0"/>
      <w:marRight w:val="0"/>
      <w:marTop w:val="0"/>
      <w:marBottom w:val="0"/>
      <w:divBdr>
        <w:top w:val="none" w:sz="0" w:space="0" w:color="auto"/>
        <w:left w:val="none" w:sz="0" w:space="0" w:color="auto"/>
        <w:bottom w:val="none" w:sz="0" w:space="0" w:color="auto"/>
        <w:right w:val="none" w:sz="0" w:space="0" w:color="auto"/>
      </w:divBdr>
    </w:div>
    <w:div w:id="10311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heimers.org.uk/about-dementia/symptoms-and-diagnosis/perception-and-hallucinations" TargetMode="External"/><Relationship Id="rId13" Type="http://schemas.openxmlformats.org/officeDocument/2006/relationships/hyperlink" Target="https://www.alzheimers.org.uk/about-dementia/symptoms-and-diagnosis/symptoms/aggression-and-dementia" TargetMode="External"/><Relationship Id="rId3" Type="http://schemas.openxmlformats.org/officeDocument/2006/relationships/settings" Target="settings.xml"/><Relationship Id="rId7" Type="http://schemas.openxmlformats.org/officeDocument/2006/relationships/hyperlink" Target="https://www.alzheimers.org.uk/get-support/help-dementia-care/care-homes-who-decides-when" TargetMode="External"/><Relationship Id="rId12" Type="http://schemas.openxmlformats.org/officeDocument/2006/relationships/hyperlink" Target="https://www.alzheimers.org.uk/about-dementia/symptoms-and-diagnosis/perception-and-hallucin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lzheimers.org.uk/get-support/daily-living/washing-and-bathing" TargetMode="External"/><Relationship Id="rId11" Type="http://schemas.openxmlformats.org/officeDocument/2006/relationships/hyperlink" Target="https://www.alzheimers.org.uk/about-dementia/symptoms-and-diagnosis/apathy-depression-anxiety" TargetMode="External"/><Relationship Id="rId5" Type="http://schemas.openxmlformats.org/officeDocument/2006/relationships/hyperlink" Target="https://www.alzheimers.org.uk/get-support/daily-living/eating-drinking" TargetMode="External"/><Relationship Id="rId15" Type="http://schemas.openxmlformats.org/officeDocument/2006/relationships/hyperlink" Target="https://www.alzheimers.org.uk/about-dementia/types-dementia/vascular-dementia" TargetMode="External"/><Relationship Id="rId10" Type="http://schemas.openxmlformats.org/officeDocument/2006/relationships/hyperlink" Target="https://www.alzheimers.org.uk/about-dementia/symptoms-and-diagnosis/symptoms/non-verbal-communication-and-dementia" TargetMode="External"/><Relationship Id="rId4" Type="http://schemas.openxmlformats.org/officeDocument/2006/relationships/webSettings" Target="webSettings.xml"/><Relationship Id="rId9" Type="http://schemas.openxmlformats.org/officeDocument/2006/relationships/hyperlink" Target="https://www.alzheimers.org.uk/about-dementia/symptoms-and-diagnosis/perception-and-hallucinations" TargetMode="External"/><Relationship Id="rId14" Type="http://schemas.openxmlformats.org/officeDocument/2006/relationships/hyperlink" Target="https://www.alzheimers.org.uk/about-dementia/types-dementia/alzheimers-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5</cp:revision>
  <dcterms:created xsi:type="dcterms:W3CDTF">2023-10-25T17:52:00Z</dcterms:created>
  <dcterms:modified xsi:type="dcterms:W3CDTF">2023-10-25T18:53:00Z</dcterms:modified>
</cp:coreProperties>
</file>