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990"/>
        <w:gridCol w:w="270"/>
        <w:gridCol w:w="450"/>
        <w:gridCol w:w="720"/>
        <w:gridCol w:w="630"/>
        <w:gridCol w:w="630"/>
        <w:gridCol w:w="630"/>
        <w:gridCol w:w="630"/>
        <w:gridCol w:w="540"/>
        <w:gridCol w:w="540"/>
        <w:gridCol w:w="481"/>
        <w:gridCol w:w="599"/>
        <w:gridCol w:w="1615"/>
      </w:tblGrid>
      <w:tr w:rsidR="009F570C" w14:paraId="54ECCAA1" w14:textId="77777777" w:rsidTr="009F570C">
        <w:tc>
          <w:tcPr>
            <w:tcW w:w="14390" w:type="dxa"/>
            <w:gridSpan w:val="14"/>
          </w:tcPr>
          <w:p w14:paraId="29F91D7B" w14:textId="1B9B29CD" w:rsidR="009F570C" w:rsidRPr="009F570C" w:rsidRDefault="009F570C" w:rsidP="009F57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HIGH POINTE HOUSE NARCOTIC COUNT</w:t>
            </w:r>
          </w:p>
        </w:tc>
      </w:tr>
      <w:tr w:rsidR="009F570C" w14:paraId="53C1B624" w14:textId="77777777" w:rsidTr="000A2876">
        <w:tc>
          <w:tcPr>
            <w:tcW w:w="6655" w:type="dxa"/>
            <w:gridSpan w:val="2"/>
          </w:tcPr>
          <w:p w14:paraId="44B2B876" w14:textId="6375686A" w:rsidR="009F570C" w:rsidRPr="009F570C" w:rsidRDefault="009F57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PERFORMANCE CRITERIA</w:t>
            </w:r>
            <w:r w:rsidR="000A2876">
              <w:rPr>
                <w:b/>
                <w:bCs/>
                <w:sz w:val="24"/>
                <w:szCs w:val="24"/>
              </w:rPr>
              <w:t xml:space="preserve">                                                             DATE</w:t>
            </w:r>
          </w:p>
        </w:tc>
        <w:tc>
          <w:tcPr>
            <w:tcW w:w="270" w:type="dxa"/>
          </w:tcPr>
          <w:p w14:paraId="175B6641" w14:textId="212D7245" w:rsidR="009F570C" w:rsidRPr="009F570C" w:rsidRDefault="009F570C">
            <w:pPr>
              <w:rPr>
                <w:b/>
                <w:bCs/>
              </w:rPr>
            </w:pPr>
          </w:p>
        </w:tc>
        <w:tc>
          <w:tcPr>
            <w:tcW w:w="5850" w:type="dxa"/>
            <w:gridSpan w:val="10"/>
          </w:tcPr>
          <w:p w14:paraId="110E6EFD" w14:textId="77777777" w:rsidR="009F570C" w:rsidRDefault="009F57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METHOD OF ASSESSMENT </w:t>
            </w:r>
          </w:p>
          <w:p w14:paraId="286E87DB" w14:textId="3FF1BD4A" w:rsidR="009F570C" w:rsidRPr="009F570C" w:rsidRDefault="009F570C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 √</w:t>
            </w:r>
            <w:proofErr w:type="gramEnd"/>
            <w:r>
              <w:rPr>
                <w:b/>
                <w:bCs/>
              </w:rPr>
              <w:t xml:space="preserve"> ALLL THAT APPLY)</w:t>
            </w:r>
          </w:p>
        </w:tc>
        <w:tc>
          <w:tcPr>
            <w:tcW w:w="1615" w:type="dxa"/>
          </w:tcPr>
          <w:p w14:paraId="335EB7E6" w14:textId="260EC9B5" w:rsidR="009F570C" w:rsidRPr="009F570C" w:rsidRDefault="009F570C">
            <w:pPr>
              <w:rPr>
                <w:b/>
                <w:bCs/>
              </w:rPr>
            </w:pPr>
            <w:r>
              <w:rPr>
                <w:b/>
                <w:bCs/>
              </w:rPr>
              <w:t>SKILL MET (M) OR UNMET (U)</w:t>
            </w:r>
          </w:p>
        </w:tc>
      </w:tr>
      <w:tr w:rsidR="000A2876" w14:paraId="50E4C6C8" w14:textId="77777777" w:rsidTr="000A2876">
        <w:tc>
          <w:tcPr>
            <w:tcW w:w="5665" w:type="dxa"/>
          </w:tcPr>
          <w:p w14:paraId="32813004" w14:textId="77777777" w:rsidR="009F570C" w:rsidRDefault="009F570C"/>
        </w:tc>
        <w:tc>
          <w:tcPr>
            <w:tcW w:w="990" w:type="dxa"/>
          </w:tcPr>
          <w:p w14:paraId="211BCA6B" w14:textId="77777777" w:rsidR="009F570C" w:rsidRDefault="009F570C"/>
        </w:tc>
        <w:tc>
          <w:tcPr>
            <w:tcW w:w="720" w:type="dxa"/>
            <w:gridSpan w:val="2"/>
          </w:tcPr>
          <w:p w14:paraId="423130DB" w14:textId="38D58DC5" w:rsidR="009F570C" w:rsidRPr="000A2876" w:rsidRDefault="000A2876" w:rsidP="000A2876">
            <w:pPr>
              <w:jc w:val="center"/>
              <w:rPr>
                <w:b/>
                <w:bCs/>
              </w:rPr>
            </w:pPr>
            <w:r w:rsidRPr="000A2876">
              <w:rPr>
                <w:b/>
                <w:bCs/>
              </w:rPr>
              <w:t>1</w:t>
            </w:r>
          </w:p>
        </w:tc>
        <w:tc>
          <w:tcPr>
            <w:tcW w:w="720" w:type="dxa"/>
          </w:tcPr>
          <w:p w14:paraId="742C0E0F" w14:textId="73AC940F" w:rsidR="009F570C" w:rsidRPr="000A2876" w:rsidRDefault="000A2876" w:rsidP="000A2876">
            <w:pPr>
              <w:jc w:val="center"/>
              <w:rPr>
                <w:b/>
                <w:bCs/>
              </w:rPr>
            </w:pPr>
            <w:r w:rsidRPr="000A2876">
              <w:rPr>
                <w:b/>
                <w:bCs/>
              </w:rPr>
              <w:t>2</w:t>
            </w:r>
          </w:p>
        </w:tc>
        <w:tc>
          <w:tcPr>
            <w:tcW w:w="630" w:type="dxa"/>
          </w:tcPr>
          <w:p w14:paraId="592440BF" w14:textId="3EB8E6F4" w:rsidR="009F570C" w:rsidRPr="000A2876" w:rsidRDefault="000A2876" w:rsidP="000A2876">
            <w:pPr>
              <w:jc w:val="center"/>
              <w:rPr>
                <w:b/>
                <w:bCs/>
              </w:rPr>
            </w:pPr>
            <w:r w:rsidRPr="000A287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5ED4BD6C" w14:textId="568100DF" w:rsidR="009F570C" w:rsidRPr="000A2876" w:rsidRDefault="000A2876" w:rsidP="000A2876">
            <w:pPr>
              <w:jc w:val="center"/>
              <w:rPr>
                <w:b/>
                <w:bCs/>
              </w:rPr>
            </w:pPr>
            <w:r w:rsidRPr="000A2876">
              <w:rPr>
                <w:b/>
                <w:bCs/>
              </w:rPr>
              <w:t>4</w:t>
            </w:r>
          </w:p>
        </w:tc>
        <w:tc>
          <w:tcPr>
            <w:tcW w:w="630" w:type="dxa"/>
          </w:tcPr>
          <w:p w14:paraId="2273B081" w14:textId="2E0B49DF" w:rsidR="009F570C" w:rsidRPr="000A2876" w:rsidRDefault="000A2876" w:rsidP="000A2876">
            <w:pPr>
              <w:jc w:val="center"/>
              <w:rPr>
                <w:b/>
                <w:bCs/>
              </w:rPr>
            </w:pPr>
            <w:r w:rsidRPr="000A2876">
              <w:rPr>
                <w:b/>
                <w:bCs/>
              </w:rPr>
              <w:t>5</w:t>
            </w:r>
          </w:p>
        </w:tc>
        <w:tc>
          <w:tcPr>
            <w:tcW w:w="630" w:type="dxa"/>
          </w:tcPr>
          <w:p w14:paraId="4B46F74A" w14:textId="021DC835" w:rsidR="009F570C" w:rsidRPr="000A2876" w:rsidRDefault="000A2876" w:rsidP="000A2876">
            <w:pPr>
              <w:jc w:val="center"/>
              <w:rPr>
                <w:b/>
                <w:bCs/>
              </w:rPr>
            </w:pPr>
            <w:r w:rsidRPr="000A2876">
              <w:rPr>
                <w:b/>
                <w:bCs/>
              </w:rPr>
              <w:t>6</w:t>
            </w:r>
          </w:p>
        </w:tc>
        <w:tc>
          <w:tcPr>
            <w:tcW w:w="540" w:type="dxa"/>
          </w:tcPr>
          <w:p w14:paraId="7C89B516" w14:textId="4B9644B6" w:rsidR="009F570C" w:rsidRPr="000A2876" w:rsidRDefault="000A2876" w:rsidP="000A2876">
            <w:pPr>
              <w:jc w:val="center"/>
              <w:rPr>
                <w:b/>
                <w:bCs/>
              </w:rPr>
            </w:pPr>
            <w:r w:rsidRPr="000A2876">
              <w:rPr>
                <w:b/>
                <w:bCs/>
              </w:rPr>
              <w:t>7</w:t>
            </w:r>
          </w:p>
        </w:tc>
        <w:tc>
          <w:tcPr>
            <w:tcW w:w="540" w:type="dxa"/>
          </w:tcPr>
          <w:p w14:paraId="49F4F9B6" w14:textId="5ED6E172" w:rsidR="009F570C" w:rsidRPr="000A2876" w:rsidRDefault="000A2876" w:rsidP="000A2876">
            <w:pPr>
              <w:jc w:val="center"/>
              <w:rPr>
                <w:b/>
                <w:bCs/>
              </w:rPr>
            </w:pPr>
            <w:r w:rsidRPr="000A2876">
              <w:rPr>
                <w:b/>
                <w:bCs/>
              </w:rPr>
              <w:t>8</w:t>
            </w:r>
          </w:p>
        </w:tc>
        <w:tc>
          <w:tcPr>
            <w:tcW w:w="481" w:type="dxa"/>
          </w:tcPr>
          <w:p w14:paraId="561CAA89" w14:textId="7493AF66" w:rsidR="009F570C" w:rsidRPr="000A2876" w:rsidRDefault="000A2876" w:rsidP="000A2876">
            <w:pPr>
              <w:jc w:val="center"/>
              <w:rPr>
                <w:b/>
                <w:bCs/>
              </w:rPr>
            </w:pPr>
            <w:r w:rsidRPr="000A2876">
              <w:rPr>
                <w:b/>
                <w:bCs/>
              </w:rPr>
              <w:t>9</w:t>
            </w:r>
          </w:p>
        </w:tc>
        <w:tc>
          <w:tcPr>
            <w:tcW w:w="599" w:type="dxa"/>
          </w:tcPr>
          <w:p w14:paraId="24C7276F" w14:textId="44FF2851" w:rsidR="009F570C" w:rsidRPr="000A2876" w:rsidRDefault="000A2876" w:rsidP="000A2876">
            <w:pPr>
              <w:jc w:val="center"/>
              <w:rPr>
                <w:b/>
                <w:bCs/>
              </w:rPr>
            </w:pPr>
            <w:r w:rsidRPr="000A2876">
              <w:rPr>
                <w:b/>
                <w:bCs/>
              </w:rPr>
              <w:t>10</w:t>
            </w:r>
          </w:p>
        </w:tc>
        <w:tc>
          <w:tcPr>
            <w:tcW w:w="1615" w:type="dxa"/>
          </w:tcPr>
          <w:p w14:paraId="074082C0" w14:textId="77777777" w:rsidR="009F570C" w:rsidRDefault="009F570C"/>
        </w:tc>
      </w:tr>
      <w:tr w:rsidR="000A2876" w14:paraId="1E2FF1D8" w14:textId="77777777" w:rsidTr="000A2876">
        <w:tc>
          <w:tcPr>
            <w:tcW w:w="5665" w:type="dxa"/>
          </w:tcPr>
          <w:p w14:paraId="73AAC7FC" w14:textId="3FA1F6F0" w:rsidR="009F570C" w:rsidRPr="000A2876" w:rsidRDefault="000A2876">
            <w:r w:rsidRPr="000A2876">
              <w:t>Verbalizes controlled substances are accounted for any time medication drawer keys are exchanged between staff members, delivery of controlled substances and when the E-Kit is initially opened.</w:t>
            </w:r>
          </w:p>
        </w:tc>
        <w:tc>
          <w:tcPr>
            <w:tcW w:w="990" w:type="dxa"/>
          </w:tcPr>
          <w:p w14:paraId="79C70CDF" w14:textId="77777777" w:rsidR="009F570C" w:rsidRDefault="009F570C"/>
        </w:tc>
        <w:tc>
          <w:tcPr>
            <w:tcW w:w="720" w:type="dxa"/>
            <w:gridSpan w:val="2"/>
          </w:tcPr>
          <w:p w14:paraId="6445D0CE" w14:textId="77777777" w:rsidR="009F570C" w:rsidRDefault="009F570C"/>
        </w:tc>
        <w:tc>
          <w:tcPr>
            <w:tcW w:w="720" w:type="dxa"/>
          </w:tcPr>
          <w:p w14:paraId="65684A2C" w14:textId="77777777" w:rsidR="009F570C" w:rsidRDefault="009F570C"/>
        </w:tc>
        <w:tc>
          <w:tcPr>
            <w:tcW w:w="630" w:type="dxa"/>
          </w:tcPr>
          <w:p w14:paraId="6CF263EE" w14:textId="77777777" w:rsidR="009F570C" w:rsidRDefault="009F570C"/>
        </w:tc>
        <w:tc>
          <w:tcPr>
            <w:tcW w:w="630" w:type="dxa"/>
          </w:tcPr>
          <w:p w14:paraId="29F09B85" w14:textId="77777777" w:rsidR="009F570C" w:rsidRDefault="009F570C"/>
        </w:tc>
        <w:tc>
          <w:tcPr>
            <w:tcW w:w="630" w:type="dxa"/>
          </w:tcPr>
          <w:p w14:paraId="0E8B131D" w14:textId="77777777" w:rsidR="009F570C" w:rsidRDefault="009F570C"/>
        </w:tc>
        <w:tc>
          <w:tcPr>
            <w:tcW w:w="630" w:type="dxa"/>
          </w:tcPr>
          <w:p w14:paraId="0868F231" w14:textId="77777777" w:rsidR="009F570C" w:rsidRDefault="009F570C"/>
        </w:tc>
        <w:tc>
          <w:tcPr>
            <w:tcW w:w="540" w:type="dxa"/>
          </w:tcPr>
          <w:p w14:paraId="3D1FED2F" w14:textId="77777777" w:rsidR="009F570C" w:rsidRDefault="009F570C"/>
        </w:tc>
        <w:tc>
          <w:tcPr>
            <w:tcW w:w="540" w:type="dxa"/>
          </w:tcPr>
          <w:p w14:paraId="0CDB046F" w14:textId="77777777" w:rsidR="009F570C" w:rsidRDefault="009F570C"/>
        </w:tc>
        <w:tc>
          <w:tcPr>
            <w:tcW w:w="481" w:type="dxa"/>
          </w:tcPr>
          <w:p w14:paraId="4945E06E" w14:textId="77777777" w:rsidR="009F570C" w:rsidRDefault="009F570C"/>
        </w:tc>
        <w:tc>
          <w:tcPr>
            <w:tcW w:w="599" w:type="dxa"/>
          </w:tcPr>
          <w:p w14:paraId="18BFA817" w14:textId="77777777" w:rsidR="009F570C" w:rsidRDefault="009F570C"/>
        </w:tc>
        <w:tc>
          <w:tcPr>
            <w:tcW w:w="1615" w:type="dxa"/>
          </w:tcPr>
          <w:p w14:paraId="0BA042D1" w14:textId="77777777" w:rsidR="009F570C" w:rsidRDefault="009F570C"/>
        </w:tc>
      </w:tr>
      <w:tr w:rsidR="000A2876" w14:paraId="64594893" w14:textId="77777777" w:rsidTr="000A2876">
        <w:tc>
          <w:tcPr>
            <w:tcW w:w="5665" w:type="dxa"/>
          </w:tcPr>
          <w:p w14:paraId="305D9B80" w14:textId="235BE264" w:rsidR="009F570C" w:rsidRDefault="000A2876">
            <w:r>
              <w:t>Demonstrate two nurses perform the narcotic count</w:t>
            </w:r>
          </w:p>
        </w:tc>
        <w:tc>
          <w:tcPr>
            <w:tcW w:w="990" w:type="dxa"/>
          </w:tcPr>
          <w:p w14:paraId="1223418A" w14:textId="77777777" w:rsidR="009F570C" w:rsidRDefault="009F570C"/>
        </w:tc>
        <w:tc>
          <w:tcPr>
            <w:tcW w:w="720" w:type="dxa"/>
            <w:gridSpan w:val="2"/>
          </w:tcPr>
          <w:p w14:paraId="6D95FBE9" w14:textId="77777777" w:rsidR="009F570C" w:rsidRDefault="009F570C"/>
        </w:tc>
        <w:tc>
          <w:tcPr>
            <w:tcW w:w="720" w:type="dxa"/>
          </w:tcPr>
          <w:p w14:paraId="2DEDFD00" w14:textId="77777777" w:rsidR="009F570C" w:rsidRDefault="009F570C"/>
        </w:tc>
        <w:tc>
          <w:tcPr>
            <w:tcW w:w="630" w:type="dxa"/>
          </w:tcPr>
          <w:p w14:paraId="1E0FBD72" w14:textId="77777777" w:rsidR="009F570C" w:rsidRDefault="009F570C"/>
        </w:tc>
        <w:tc>
          <w:tcPr>
            <w:tcW w:w="630" w:type="dxa"/>
          </w:tcPr>
          <w:p w14:paraId="5CE38D16" w14:textId="77777777" w:rsidR="009F570C" w:rsidRDefault="009F570C"/>
        </w:tc>
        <w:tc>
          <w:tcPr>
            <w:tcW w:w="630" w:type="dxa"/>
          </w:tcPr>
          <w:p w14:paraId="20A87A8F" w14:textId="77777777" w:rsidR="009F570C" w:rsidRDefault="009F570C"/>
        </w:tc>
        <w:tc>
          <w:tcPr>
            <w:tcW w:w="630" w:type="dxa"/>
          </w:tcPr>
          <w:p w14:paraId="7A727332" w14:textId="77777777" w:rsidR="009F570C" w:rsidRDefault="009F570C"/>
        </w:tc>
        <w:tc>
          <w:tcPr>
            <w:tcW w:w="540" w:type="dxa"/>
          </w:tcPr>
          <w:p w14:paraId="13BA4EA9" w14:textId="77777777" w:rsidR="009F570C" w:rsidRDefault="009F570C"/>
        </w:tc>
        <w:tc>
          <w:tcPr>
            <w:tcW w:w="540" w:type="dxa"/>
          </w:tcPr>
          <w:p w14:paraId="6D6868DB" w14:textId="77777777" w:rsidR="009F570C" w:rsidRDefault="009F570C"/>
        </w:tc>
        <w:tc>
          <w:tcPr>
            <w:tcW w:w="481" w:type="dxa"/>
          </w:tcPr>
          <w:p w14:paraId="598B93FD" w14:textId="77777777" w:rsidR="009F570C" w:rsidRDefault="009F570C"/>
        </w:tc>
        <w:tc>
          <w:tcPr>
            <w:tcW w:w="599" w:type="dxa"/>
          </w:tcPr>
          <w:p w14:paraId="5AB9499E" w14:textId="77777777" w:rsidR="009F570C" w:rsidRDefault="009F570C"/>
        </w:tc>
        <w:tc>
          <w:tcPr>
            <w:tcW w:w="1615" w:type="dxa"/>
          </w:tcPr>
          <w:p w14:paraId="114A2425" w14:textId="77777777" w:rsidR="009F570C" w:rsidRDefault="009F570C"/>
        </w:tc>
      </w:tr>
      <w:tr w:rsidR="000A2876" w14:paraId="517108D4" w14:textId="77777777" w:rsidTr="000A2876">
        <w:tc>
          <w:tcPr>
            <w:tcW w:w="5665" w:type="dxa"/>
          </w:tcPr>
          <w:p w14:paraId="504224E4" w14:textId="4426E1F5" w:rsidR="009F570C" w:rsidRDefault="000A2876">
            <w:r>
              <w:t>Demonstrates the oncoming nurse controls the keys until the narcotic count is completed</w:t>
            </w:r>
          </w:p>
        </w:tc>
        <w:tc>
          <w:tcPr>
            <w:tcW w:w="990" w:type="dxa"/>
          </w:tcPr>
          <w:p w14:paraId="148E117A" w14:textId="77777777" w:rsidR="009F570C" w:rsidRDefault="009F570C"/>
        </w:tc>
        <w:tc>
          <w:tcPr>
            <w:tcW w:w="720" w:type="dxa"/>
            <w:gridSpan w:val="2"/>
          </w:tcPr>
          <w:p w14:paraId="29413636" w14:textId="77777777" w:rsidR="009F570C" w:rsidRDefault="009F570C"/>
        </w:tc>
        <w:tc>
          <w:tcPr>
            <w:tcW w:w="720" w:type="dxa"/>
          </w:tcPr>
          <w:p w14:paraId="45C974A2" w14:textId="77777777" w:rsidR="009F570C" w:rsidRDefault="009F570C"/>
        </w:tc>
        <w:tc>
          <w:tcPr>
            <w:tcW w:w="630" w:type="dxa"/>
          </w:tcPr>
          <w:p w14:paraId="5C8C3B79" w14:textId="77777777" w:rsidR="009F570C" w:rsidRDefault="009F570C"/>
        </w:tc>
        <w:tc>
          <w:tcPr>
            <w:tcW w:w="630" w:type="dxa"/>
          </w:tcPr>
          <w:p w14:paraId="0AD27BE2" w14:textId="77777777" w:rsidR="009F570C" w:rsidRDefault="009F570C"/>
        </w:tc>
        <w:tc>
          <w:tcPr>
            <w:tcW w:w="630" w:type="dxa"/>
          </w:tcPr>
          <w:p w14:paraId="47E7484B" w14:textId="77777777" w:rsidR="009F570C" w:rsidRDefault="009F570C"/>
        </w:tc>
        <w:tc>
          <w:tcPr>
            <w:tcW w:w="630" w:type="dxa"/>
          </w:tcPr>
          <w:p w14:paraId="0ECD521F" w14:textId="77777777" w:rsidR="009F570C" w:rsidRDefault="009F570C"/>
        </w:tc>
        <w:tc>
          <w:tcPr>
            <w:tcW w:w="540" w:type="dxa"/>
          </w:tcPr>
          <w:p w14:paraId="75D41FD0" w14:textId="77777777" w:rsidR="009F570C" w:rsidRDefault="009F570C"/>
        </w:tc>
        <w:tc>
          <w:tcPr>
            <w:tcW w:w="540" w:type="dxa"/>
          </w:tcPr>
          <w:p w14:paraId="65D56360" w14:textId="77777777" w:rsidR="009F570C" w:rsidRDefault="009F570C"/>
        </w:tc>
        <w:tc>
          <w:tcPr>
            <w:tcW w:w="481" w:type="dxa"/>
          </w:tcPr>
          <w:p w14:paraId="46523A9B" w14:textId="77777777" w:rsidR="009F570C" w:rsidRDefault="009F570C"/>
        </w:tc>
        <w:tc>
          <w:tcPr>
            <w:tcW w:w="599" w:type="dxa"/>
          </w:tcPr>
          <w:p w14:paraId="5B9F3941" w14:textId="77777777" w:rsidR="009F570C" w:rsidRDefault="009F570C"/>
        </w:tc>
        <w:tc>
          <w:tcPr>
            <w:tcW w:w="1615" w:type="dxa"/>
          </w:tcPr>
          <w:p w14:paraId="06645081" w14:textId="77777777" w:rsidR="009F570C" w:rsidRDefault="009F570C"/>
        </w:tc>
      </w:tr>
      <w:tr w:rsidR="000A2876" w14:paraId="0CC46665" w14:textId="77777777" w:rsidTr="000A2876">
        <w:tc>
          <w:tcPr>
            <w:tcW w:w="5665" w:type="dxa"/>
          </w:tcPr>
          <w:p w14:paraId="786C8E0B" w14:textId="578A220C" w:rsidR="009F570C" w:rsidRDefault="000A2876">
            <w:r>
              <w:t>Demonstrates each patient drawer is unlocked, opened and the controlled substances are counted by both nurses</w:t>
            </w:r>
          </w:p>
        </w:tc>
        <w:tc>
          <w:tcPr>
            <w:tcW w:w="990" w:type="dxa"/>
          </w:tcPr>
          <w:p w14:paraId="779244D0" w14:textId="77777777" w:rsidR="009F570C" w:rsidRDefault="009F570C"/>
        </w:tc>
        <w:tc>
          <w:tcPr>
            <w:tcW w:w="720" w:type="dxa"/>
            <w:gridSpan w:val="2"/>
          </w:tcPr>
          <w:p w14:paraId="4166D37A" w14:textId="77777777" w:rsidR="009F570C" w:rsidRDefault="009F570C"/>
        </w:tc>
        <w:tc>
          <w:tcPr>
            <w:tcW w:w="720" w:type="dxa"/>
          </w:tcPr>
          <w:p w14:paraId="20CBC929" w14:textId="77777777" w:rsidR="009F570C" w:rsidRDefault="009F570C"/>
        </w:tc>
        <w:tc>
          <w:tcPr>
            <w:tcW w:w="630" w:type="dxa"/>
          </w:tcPr>
          <w:p w14:paraId="44F0FB91" w14:textId="77777777" w:rsidR="009F570C" w:rsidRDefault="009F570C"/>
        </w:tc>
        <w:tc>
          <w:tcPr>
            <w:tcW w:w="630" w:type="dxa"/>
          </w:tcPr>
          <w:p w14:paraId="6BEFC310" w14:textId="77777777" w:rsidR="009F570C" w:rsidRDefault="009F570C"/>
        </w:tc>
        <w:tc>
          <w:tcPr>
            <w:tcW w:w="630" w:type="dxa"/>
          </w:tcPr>
          <w:p w14:paraId="681B3166" w14:textId="77777777" w:rsidR="009F570C" w:rsidRDefault="009F570C"/>
        </w:tc>
        <w:tc>
          <w:tcPr>
            <w:tcW w:w="630" w:type="dxa"/>
          </w:tcPr>
          <w:p w14:paraId="7643082B" w14:textId="77777777" w:rsidR="009F570C" w:rsidRDefault="009F570C"/>
        </w:tc>
        <w:tc>
          <w:tcPr>
            <w:tcW w:w="540" w:type="dxa"/>
          </w:tcPr>
          <w:p w14:paraId="049D4BF7" w14:textId="77777777" w:rsidR="009F570C" w:rsidRDefault="009F570C"/>
        </w:tc>
        <w:tc>
          <w:tcPr>
            <w:tcW w:w="540" w:type="dxa"/>
          </w:tcPr>
          <w:p w14:paraId="2177FD67" w14:textId="77777777" w:rsidR="009F570C" w:rsidRDefault="009F570C"/>
        </w:tc>
        <w:tc>
          <w:tcPr>
            <w:tcW w:w="481" w:type="dxa"/>
          </w:tcPr>
          <w:p w14:paraId="13411483" w14:textId="77777777" w:rsidR="009F570C" w:rsidRDefault="009F570C"/>
        </w:tc>
        <w:tc>
          <w:tcPr>
            <w:tcW w:w="599" w:type="dxa"/>
          </w:tcPr>
          <w:p w14:paraId="42BCB2FE" w14:textId="77777777" w:rsidR="009F570C" w:rsidRDefault="009F570C"/>
        </w:tc>
        <w:tc>
          <w:tcPr>
            <w:tcW w:w="1615" w:type="dxa"/>
          </w:tcPr>
          <w:p w14:paraId="5C2B8619" w14:textId="77777777" w:rsidR="009F570C" w:rsidRDefault="009F570C"/>
        </w:tc>
      </w:tr>
      <w:tr w:rsidR="000A2876" w14:paraId="36250AFF" w14:textId="77777777" w:rsidTr="000A2876">
        <w:tc>
          <w:tcPr>
            <w:tcW w:w="5665" w:type="dxa"/>
          </w:tcPr>
          <w:p w14:paraId="6598E716" w14:textId="05087D41" w:rsidR="009F570C" w:rsidRDefault="000A2876">
            <w:r>
              <w:t>Demonstrates/verbalizes each controlled substance is identified using a “Controlled Substances Count Sheet” and the remaining amount of pills, liquid in syringes and patches are counted and recorded using this form.</w:t>
            </w:r>
          </w:p>
        </w:tc>
        <w:tc>
          <w:tcPr>
            <w:tcW w:w="990" w:type="dxa"/>
          </w:tcPr>
          <w:p w14:paraId="35E63240" w14:textId="77777777" w:rsidR="009F570C" w:rsidRDefault="009F570C"/>
        </w:tc>
        <w:tc>
          <w:tcPr>
            <w:tcW w:w="720" w:type="dxa"/>
            <w:gridSpan w:val="2"/>
          </w:tcPr>
          <w:p w14:paraId="5B22935F" w14:textId="77777777" w:rsidR="009F570C" w:rsidRDefault="009F570C"/>
        </w:tc>
        <w:tc>
          <w:tcPr>
            <w:tcW w:w="720" w:type="dxa"/>
          </w:tcPr>
          <w:p w14:paraId="587C8059" w14:textId="77777777" w:rsidR="009F570C" w:rsidRDefault="009F570C"/>
        </w:tc>
        <w:tc>
          <w:tcPr>
            <w:tcW w:w="630" w:type="dxa"/>
          </w:tcPr>
          <w:p w14:paraId="3B54B232" w14:textId="77777777" w:rsidR="009F570C" w:rsidRDefault="009F570C"/>
        </w:tc>
        <w:tc>
          <w:tcPr>
            <w:tcW w:w="630" w:type="dxa"/>
          </w:tcPr>
          <w:p w14:paraId="3B44F62A" w14:textId="77777777" w:rsidR="009F570C" w:rsidRDefault="009F570C"/>
        </w:tc>
        <w:tc>
          <w:tcPr>
            <w:tcW w:w="630" w:type="dxa"/>
          </w:tcPr>
          <w:p w14:paraId="5FA48678" w14:textId="77777777" w:rsidR="009F570C" w:rsidRDefault="009F570C"/>
        </w:tc>
        <w:tc>
          <w:tcPr>
            <w:tcW w:w="630" w:type="dxa"/>
          </w:tcPr>
          <w:p w14:paraId="45C781EF" w14:textId="77777777" w:rsidR="009F570C" w:rsidRDefault="009F570C"/>
        </w:tc>
        <w:tc>
          <w:tcPr>
            <w:tcW w:w="540" w:type="dxa"/>
          </w:tcPr>
          <w:p w14:paraId="11D08D96" w14:textId="77777777" w:rsidR="009F570C" w:rsidRDefault="009F570C"/>
        </w:tc>
        <w:tc>
          <w:tcPr>
            <w:tcW w:w="540" w:type="dxa"/>
          </w:tcPr>
          <w:p w14:paraId="08D46C37" w14:textId="77777777" w:rsidR="009F570C" w:rsidRDefault="009F570C"/>
        </w:tc>
        <w:tc>
          <w:tcPr>
            <w:tcW w:w="481" w:type="dxa"/>
          </w:tcPr>
          <w:p w14:paraId="584840B6" w14:textId="77777777" w:rsidR="009F570C" w:rsidRDefault="009F570C"/>
        </w:tc>
        <w:tc>
          <w:tcPr>
            <w:tcW w:w="599" w:type="dxa"/>
          </w:tcPr>
          <w:p w14:paraId="66E771F0" w14:textId="77777777" w:rsidR="009F570C" w:rsidRDefault="009F570C"/>
        </w:tc>
        <w:tc>
          <w:tcPr>
            <w:tcW w:w="1615" w:type="dxa"/>
          </w:tcPr>
          <w:p w14:paraId="580AECA3" w14:textId="77777777" w:rsidR="009F570C" w:rsidRDefault="009F570C"/>
        </w:tc>
      </w:tr>
      <w:tr w:rsidR="000A2876" w14:paraId="52F5FE80" w14:textId="77777777" w:rsidTr="000A2876">
        <w:tc>
          <w:tcPr>
            <w:tcW w:w="5665" w:type="dxa"/>
          </w:tcPr>
          <w:p w14:paraId="4623B40D" w14:textId="56471D6E" w:rsidR="009F570C" w:rsidRDefault="00BD70BD">
            <w:r>
              <w:t>The controlled</w:t>
            </w:r>
            <w:r w:rsidR="000A2876">
              <w:t xml:space="preserve"> substance count sheet only contains the patient’s name, room number, Medication name, and concentration. It does not have the current frequency, current </w:t>
            </w:r>
            <w:r>
              <w:t>dose,</w:t>
            </w:r>
            <w:r w:rsidR="000A2876">
              <w:t xml:space="preserve"> or expiration date</w:t>
            </w:r>
            <w:r>
              <w:t xml:space="preserve"> unless it is a CADD cassette, or the medication is noted to be expiring soon. The oncoming nurse confirms the medication name, concentration, amount left and the expiration date.</w:t>
            </w:r>
          </w:p>
        </w:tc>
        <w:tc>
          <w:tcPr>
            <w:tcW w:w="990" w:type="dxa"/>
          </w:tcPr>
          <w:p w14:paraId="62BF2146" w14:textId="77777777" w:rsidR="009F570C" w:rsidRDefault="009F570C"/>
        </w:tc>
        <w:tc>
          <w:tcPr>
            <w:tcW w:w="720" w:type="dxa"/>
            <w:gridSpan w:val="2"/>
          </w:tcPr>
          <w:p w14:paraId="596C705E" w14:textId="77777777" w:rsidR="009F570C" w:rsidRDefault="009F570C"/>
        </w:tc>
        <w:tc>
          <w:tcPr>
            <w:tcW w:w="720" w:type="dxa"/>
          </w:tcPr>
          <w:p w14:paraId="301F9C3E" w14:textId="77777777" w:rsidR="009F570C" w:rsidRDefault="009F570C"/>
        </w:tc>
        <w:tc>
          <w:tcPr>
            <w:tcW w:w="630" w:type="dxa"/>
          </w:tcPr>
          <w:p w14:paraId="47B9C50C" w14:textId="77777777" w:rsidR="009F570C" w:rsidRDefault="009F570C"/>
        </w:tc>
        <w:tc>
          <w:tcPr>
            <w:tcW w:w="630" w:type="dxa"/>
          </w:tcPr>
          <w:p w14:paraId="3CC944FC" w14:textId="77777777" w:rsidR="009F570C" w:rsidRDefault="009F570C"/>
        </w:tc>
        <w:tc>
          <w:tcPr>
            <w:tcW w:w="630" w:type="dxa"/>
          </w:tcPr>
          <w:p w14:paraId="10685968" w14:textId="77777777" w:rsidR="009F570C" w:rsidRDefault="009F570C"/>
        </w:tc>
        <w:tc>
          <w:tcPr>
            <w:tcW w:w="630" w:type="dxa"/>
          </w:tcPr>
          <w:p w14:paraId="0E3AA6CD" w14:textId="77777777" w:rsidR="009F570C" w:rsidRDefault="009F570C"/>
        </w:tc>
        <w:tc>
          <w:tcPr>
            <w:tcW w:w="540" w:type="dxa"/>
          </w:tcPr>
          <w:p w14:paraId="7B1DCCE7" w14:textId="77777777" w:rsidR="009F570C" w:rsidRDefault="009F570C"/>
        </w:tc>
        <w:tc>
          <w:tcPr>
            <w:tcW w:w="540" w:type="dxa"/>
          </w:tcPr>
          <w:p w14:paraId="414AB03B" w14:textId="77777777" w:rsidR="009F570C" w:rsidRDefault="009F570C"/>
        </w:tc>
        <w:tc>
          <w:tcPr>
            <w:tcW w:w="481" w:type="dxa"/>
          </w:tcPr>
          <w:p w14:paraId="69579A14" w14:textId="77777777" w:rsidR="009F570C" w:rsidRDefault="009F570C"/>
        </w:tc>
        <w:tc>
          <w:tcPr>
            <w:tcW w:w="599" w:type="dxa"/>
          </w:tcPr>
          <w:p w14:paraId="60BED884" w14:textId="77777777" w:rsidR="009F570C" w:rsidRDefault="009F570C"/>
        </w:tc>
        <w:tc>
          <w:tcPr>
            <w:tcW w:w="1615" w:type="dxa"/>
          </w:tcPr>
          <w:p w14:paraId="14852556" w14:textId="77777777" w:rsidR="009F570C" w:rsidRDefault="009F570C"/>
        </w:tc>
      </w:tr>
      <w:tr w:rsidR="000A2876" w14:paraId="6FCC6C2E" w14:textId="77777777" w:rsidTr="000A2876">
        <w:tc>
          <w:tcPr>
            <w:tcW w:w="5665" w:type="dxa"/>
          </w:tcPr>
          <w:p w14:paraId="42315F6C" w14:textId="00D70B55" w:rsidR="009F570C" w:rsidRDefault="00BD70BD">
            <w:r>
              <w:t>Demonstrates two nurses performing the narcotic count as evidenced by: Nurse A begins verbalizing from the Controlled Substance count sheet-name of patient, drug, concentration, and expiration. Nurse B (oncoming nurse) picks up actual medication and verbalizes name of patient, drug, concentration, and expiration.</w:t>
            </w:r>
          </w:p>
        </w:tc>
        <w:tc>
          <w:tcPr>
            <w:tcW w:w="990" w:type="dxa"/>
          </w:tcPr>
          <w:p w14:paraId="7B2693CA" w14:textId="77777777" w:rsidR="009F570C" w:rsidRDefault="009F570C"/>
        </w:tc>
        <w:tc>
          <w:tcPr>
            <w:tcW w:w="720" w:type="dxa"/>
            <w:gridSpan w:val="2"/>
          </w:tcPr>
          <w:p w14:paraId="12009942" w14:textId="77777777" w:rsidR="009F570C" w:rsidRDefault="009F570C"/>
        </w:tc>
        <w:tc>
          <w:tcPr>
            <w:tcW w:w="720" w:type="dxa"/>
          </w:tcPr>
          <w:p w14:paraId="3C04299B" w14:textId="77777777" w:rsidR="009F570C" w:rsidRDefault="009F570C"/>
        </w:tc>
        <w:tc>
          <w:tcPr>
            <w:tcW w:w="630" w:type="dxa"/>
          </w:tcPr>
          <w:p w14:paraId="06BCF4BB" w14:textId="77777777" w:rsidR="009F570C" w:rsidRDefault="009F570C"/>
        </w:tc>
        <w:tc>
          <w:tcPr>
            <w:tcW w:w="630" w:type="dxa"/>
          </w:tcPr>
          <w:p w14:paraId="1A05601C" w14:textId="77777777" w:rsidR="009F570C" w:rsidRDefault="009F570C"/>
        </w:tc>
        <w:tc>
          <w:tcPr>
            <w:tcW w:w="630" w:type="dxa"/>
          </w:tcPr>
          <w:p w14:paraId="5B44D229" w14:textId="77777777" w:rsidR="009F570C" w:rsidRDefault="009F570C"/>
        </w:tc>
        <w:tc>
          <w:tcPr>
            <w:tcW w:w="630" w:type="dxa"/>
          </w:tcPr>
          <w:p w14:paraId="7A3F4D60" w14:textId="77777777" w:rsidR="009F570C" w:rsidRDefault="009F570C"/>
        </w:tc>
        <w:tc>
          <w:tcPr>
            <w:tcW w:w="540" w:type="dxa"/>
          </w:tcPr>
          <w:p w14:paraId="69885DF3" w14:textId="77777777" w:rsidR="009F570C" w:rsidRDefault="009F570C"/>
        </w:tc>
        <w:tc>
          <w:tcPr>
            <w:tcW w:w="540" w:type="dxa"/>
          </w:tcPr>
          <w:p w14:paraId="2F8919B5" w14:textId="77777777" w:rsidR="009F570C" w:rsidRDefault="009F570C"/>
        </w:tc>
        <w:tc>
          <w:tcPr>
            <w:tcW w:w="481" w:type="dxa"/>
          </w:tcPr>
          <w:p w14:paraId="39ABF3D8" w14:textId="77777777" w:rsidR="009F570C" w:rsidRDefault="009F570C"/>
        </w:tc>
        <w:tc>
          <w:tcPr>
            <w:tcW w:w="599" w:type="dxa"/>
          </w:tcPr>
          <w:p w14:paraId="14B67D10" w14:textId="77777777" w:rsidR="009F570C" w:rsidRDefault="009F570C"/>
        </w:tc>
        <w:tc>
          <w:tcPr>
            <w:tcW w:w="1615" w:type="dxa"/>
          </w:tcPr>
          <w:p w14:paraId="37E88F40" w14:textId="77777777" w:rsidR="009F570C" w:rsidRDefault="009F570C"/>
        </w:tc>
      </w:tr>
      <w:tr w:rsidR="000A2876" w14:paraId="510C006E" w14:textId="77777777" w:rsidTr="000A2876">
        <w:tc>
          <w:tcPr>
            <w:tcW w:w="5665" w:type="dxa"/>
          </w:tcPr>
          <w:p w14:paraId="105F0A10" w14:textId="0792F950" w:rsidR="009F570C" w:rsidRDefault="00BD70BD">
            <w:r>
              <w:t xml:space="preserve">The oncoming nurse would confirm the </w:t>
            </w:r>
            <w:r w:rsidR="00EA62FC">
              <w:t>medication name, concentration, amount left, and expirations as needed.</w:t>
            </w:r>
          </w:p>
        </w:tc>
        <w:tc>
          <w:tcPr>
            <w:tcW w:w="990" w:type="dxa"/>
          </w:tcPr>
          <w:p w14:paraId="2911CA47" w14:textId="77777777" w:rsidR="009F570C" w:rsidRDefault="009F570C"/>
        </w:tc>
        <w:tc>
          <w:tcPr>
            <w:tcW w:w="720" w:type="dxa"/>
            <w:gridSpan w:val="2"/>
          </w:tcPr>
          <w:p w14:paraId="2A89BDB1" w14:textId="77777777" w:rsidR="009F570C" w:rsidRDefault="009F570C"/>
        </w:tc>
        <w:tc>
          <w:tcPr>
            <w:tcW w:w="720" w:type="dxa"/>
          </w:tcPr>
          <w:p w14:paraId="013EF61D" w14:textId="77777777" w:rsidR="009F570C" w:rsidRDefault="009F570C"/>
        </w:tc>
        <w:tc>
          <w:tcPr>
            <w:tcW w:w="630" w:type="dxa"/>
          </w:tcPr>
          <w:p w14:paraId="67745C99" w14:textId="77777777" w:rsidR="009F570C" w:rsidRDefault="009F570C"/>
        </w:tc>
        <w:tc>
          <w:tcPr>
            <w:tcW w:w="630" w:type="dxa"/>
          </w:tcPr>
          <w:p w14:paraId="76113DE9" w14:textId="77777777" w:rsidR="009F570C" w:rsidRDefault="009F570C"/>
        </w:tc>
        <w:tc>
          <w:tcPr>
            <w:tcW w:w="630" w:type="dxa"/>
          </w:tcPr>
          <w:p w14:paraId="0E810145" w14:textId="77777777" w:rsidR="009F570C" w:rsidRDefault="009F570C"/>
        </w:tc>
        <w:tc>
          <w:tcPr>
            <w:tcW w:w="630" w:type="dxa"/>
          </w:tcPr>
          <w:p w14:paraId="061A5DA8" w14:textId="77777777" w:rsidR="009F570C" w:rsidRDefault="009F570C"/>
        </w:tc>
        <w:tc>
          <w:tcPr>
            <w:tcW w:w="540" w:type="dxa"/>
          </w:tcPr>
          <w:p w14:paraId="3C87A23D" w14:textId="77777777" w:rsidR="009F570C" w:rsidRDefault="009F570C"/>
        </w:tc>
        <w:tc>
          <w:tcPr>
            <w:tcW w:w="540" w:type="dxa"/>
          </w:tcPr>
          <w:p w14:paraId="3A67DE72" w14:textId="77777777" w:rsidR="009F570C" w:rsidRDefault="009F570C"/>
        </w:tc>
        <w:tc>
          <w:tcPr>
            <w:tcW w:w="481" w:type="dxa"/>
          </w:tcPr>
          <w:p w14:paraId="3DCD7E8D" w14:textId="77777777" w:rsidR="009F570C" w:rsidRDefault="009F570C"/>
        </w:tc>
        <w:tc>
          <w:tcPr>
            <w:tcW w:w="599" w:type="dxa"/>
          </w:tcPr>
          <w:p w14:paraId="0F7CB779" w14:textId="77777777" w:rsidR="009F570C" w:rsidRDefault="009F570C"/>
        </w:tc>
        <w:tc>
          <w:tcPr>
            <w:tcW w:w="1615" w:type="dxa"/>
          </w:tcPr>
          <w:p w14:paraId="3E97650A" w14:textId="77777777" w:rsidR="009F570C" w:rsidRDefault="009F570C"/>
        </w:tc>
      </w:tr>
      <w:tr w:rsidR="000A2876" w14:paraId="36A6D127" w14:textId="77777777" w:rsidTr="000A2876">
        <w:tc>
          <w:tcPr>
            <w:tcW w:w="5665" w:type="dxa"/>
          </w:tcPr>
          <w:p w14:paraId="547966F5" w14:textId="42ABD47B" w:rsidR="009F570C" w:rsidRDefault="00EA62FC">
            <w:r>
              <w:t>Verbalizes liquid controlled substances are considered to have an “adjustment amount” of .2ml and any discrepancy above .2ml will be reported to the High Point House Manager and/or the Administrator on Call</w:t>
            </w:r>
          </w:p>
        </w:tc>
        <w:tc>
          <w:tcPr>
            <w:tcW w:w="990" w:type="dxa"/>
          </w:tcPr>
          <w:p w14:paraId="506FAD87" w14:textId="77777777" w:rsidR="009F570C" w:rsidRDefault="009F570C"/>
        </w:tc>
        <w:tc>
          <w:tcPr>
            <w:tcW w:w="720" w:type="dxa"/>
            <w:gridSpan w:val="2"/>
          </w:tcPr>
          <w:p w14:paraId="6760FCCA" w14:textId="77777777" w:rsidR="009F570C" w:rsidRDefault="009F570C"/>
        </w:tc>
        <w:tc>
          <w:tcPr>
            <w:tcW w:w="720" w:type="dxa"/>
          </w:tcPr>
          <w:p w14:paraId="0ECECF0A" w14:textId="77777777" w:rsidR="009F570C" w:rsidRDefault="009F570C"/>
        </w:tc>
        <w:tc>
          <w:tcPr>
            <w:tcW w:w="630" w:type="dxa"/>
          </w:tcPr>
          <w:p w14:paraId="2EE97D90" w14:textId="77777777" w:rsidR="009F570C" w:rsidRDefault="009F570C"/>
        </w:tc>
        <w:tc>
          <w:tcPr>
            <w:tcW w:w="630" w:type="dxa"/>
          </w:tcPr>
          <w:p w14:paraId="4E82C95D" w14:textId="77777777" w:rsidR="009F570C" w:rsidRDefault="009F570C"/>
        </w:tc>
        <w:tc>
          <w:tcPr>
            <w:tcW w:w="630" w:type="dxa"/>
          </w:tcPr>
          <w:p w14:paraId="0A73DCA4" w14:textId="77777777" w:rsidR="009F570C" w:rsidRDefault="009F570C"/>
        </w:tc>
        <w:tc>
          <w:tcPr>
            <w:tcW w:w="630" w:type="dxa"/>
          </w:tcPr>
          <w:p w14:paraId="19E4299E" w14:textId="77777777" w:rsidR="009F570C" w:rsidRDefault="009F570C"/>
        </w:tc>
        <w:tc>
          <w:tcPr>
            <w:tcW w:w="540" w:type="dxa"/>
          </w:tcPr>
          <w:p w14:paraId="611D420D" w14:textId="77777777" w:rsidR="009F570C" w:rsidRDefault="009F570C"/>
        </w:tc>
        <w:tc>
          <w:tcPr>
            <w:tcW w:w="540" w:type="dxa"/>
          </w:tcPr>
          <w:p w14:paraId="3A7BDAA5" w14:textId="77777777" w:rsidR="009F570C" w:rsidRDefault="009F570C"/>
        </w:tc>
        <w:tc>
          <w:tcPr>
            <w:tcW w:w="481" w:type="dxa"/>
          </w:tcPr>
          <w:p w14:paraId="3C7FB153" w14:textId="77777777" w:rsidR="009F570C" w:rsidRDefault="009F570C"/>
        </w:tc>
        <w:tc>
          <w:tcPr>
            <w:tcW w:w="599" w:type="dxa"/>
          </w:tcPr>
          <w:p w14:paraId="09C29EA3" w14:textId="77777777" w:rsidR="009F570C" w:rsidRDefault="009F570C"/>
        </w:tc>
        <w:tc>
          <w:tcPr>
            <w:tcW w:w="1615" w:type="dxa"/>
          </w:tcPr>
          <w:p w14:paraId="0A4C92C2" w14:textId="77777777" w:rsidR="009F570C" w:rsidRDefault="009F570C"/>
        </w:tc>
      </w:tr>
      <w:tr w:rsidR="000A2876" w14:paraId="63381DF4" w14:textId="77777777" w:rsidTr="000A2876">
        <w:tc>
          <w:tcPr>
            <w:tcW w:w="5665" w:type="dxa"/>
          </w:tcPr>
          <w:p w14:paraId="38B2933E" w14:textId="5E471C09" w:rsidR="00EA62FC" w:rsidRDefault="00EA62FC">
            <w:r>
              <w:lastRenderedPageBreak/>
              <w:t>Demonstrates once the count is complete and verified, both nurses sign in the signature column of the “Controlled Substances Count Sheet.”</w:t>
            </w:r>
          </w:p>
        </w:tc>
        <w:tc>
          <w:tcPr>
            <w:tcW w:w="990" w:type="dxa"/>
          </w:tcPr>
          <w:p w14:paraId="35C795B4" w14:textId="77777777" w:rsidR="009F570C" w:rsidRDefault="009F570C"/>
        </w:tc>
        <w:tc>
          <w:tcPr>
            <w:tcW w:w="720" w:type="dxa"/>
            <w:gridSpan w:val="2"/>
          </w:tcPr>
          <w:p w14:paraId="44C6EE9C" w14:textId="77777777" w:rsidR="009F570C" w:rsidRDefault="009F570C"/>
        </w:tc>
        <w:tc>
          <w:tcPr>
            <w:tcW w:w="720" w:type="dxa"/>
          </w:tcPr>
          <w:p w14:paraId="1EBCB6CF" w14:textId="77777777" w:rsidR="009F570C" w:rsidRDefault="009F570C"/>
        </w:tc>
        <w:tc>
          <w:tcPr>
            <w:tcW w:w="630" w:type="dxa"/>
          </w:tcPr>
          <w:p w14:paraId="48BDD866" w14:textId="77777777" w:rsidR="009F570C" w:rsidRDefault="009F570C"/>
        </w:tc>
        <w:tc>
          <w:tcPr>
            <w:tcW w:w="630" w:type="dxa"/>
          </w:tcPr>
          <w:p w14:paraId="3623998C" w14:textId="77777777" w:rsidR="009F570C" w:rsidRDefault="009F570C"/>
        </w:tc>
        <w:tc>
          <w:tcPr>
            <w:tcW w:w="630" w:type="dxa"/>
          </w:tcPr>
          <w:p w14:paraId="0EC65732" w14:textId="77777777" w:rsidR="009F570C" w:rsidRDefault="009F570C"/>
        </w:tc>
        <w:tc>
          <w:tcPr>
            <w:tcW w:w="630" w:type="dxa"/>
          </w:tcPr>
          <w:p w14:paraId="6A0BC9A4" w14:textId="77777777" w:rsidR="009F570C" w:rsidRDefault="009F570C"/>
        </w:tc>
        <w:tc>
          <w:tcPr>
            <w:tcW w:w="540" w:type="dxa"/>
          </w:tcPr>
          <w:p w14:paraId="6143866C" w14:textId="77777777" w:rsidR="009F570C" w:rsidRDefault="009F570C"/>
        </w:tc>
        <w:tc>
          <w:tcPr>
            <w:tcW w:w="540" w:type="dxa"/>
          </w:tcPr>
          <w:p w14:paraId="7688C203" w14:textId="77777777" w:rsidR="009F570C" w:rsidRDefault="009F570C"/>
        </w:tc>
        <w:tc>
          <w:tcPr>
            <w:tcW w:w="481" w:type="dxa"/>
          </w:tcPr>
          <w:p w14:paraId="7787D2B1" w14:textId="77777777" w:rsidR="009F570C" w:rsidRDefault="009F570C"/>
        </w:tc>
        <w:tc>
          <w:tcPr>
            <w:tcW w:w="599" w:type="dxa"/>
          </w:tcPr>
          <w:p w14:paraId="30AAB5D4" w14:textId="77777777" w:rsidR="009F570C" w:rsidRDefault="009F570C"/>
        </w:tc>
        <w:tc>
          <w:tcPr>
            <w:tcW w:w="1615" w:type="dxa"/>
          </w:tcPr>
          <w:p w14:paraId="200E64A7" w14:textId="77777777" w:rsidR="009F570C" w:rsidRDefault="009F570C"/>
        </w:tc>
      </w:tr>
      <w:tr w:rsidR="000A2876" w14:paraId="7736D6A4" w14:textId="77777777" w:rsidTr="000A2876">
        <w:tc>
          <w:tcPr>
            <w:tcW w:w="5665" w:type="dxa"/>
          </w:tcPr>
          <w:p w14:paraId="7AE1F7D2" w14:textId="7A0A286A" w:rsidR="009F570C" w:rsidRDefault="00EA62FC">
            <w:r>
              <w:t>Demonstrates/verbalizes refrigerated controlled substances are counted by two nurses and observed disposal takes place using a mixture of water and cat litter and the count is documented using the “Controlled Substances Count Sheet”</w:t>
            </w:r>
          </w:p>
        </w:tc>
        <w:tc>
          <w:tcPr>
            <w:tcW w:w="990" w:type="dxa"/>
          </w:tcPr>
          <w:p w14:paraId="49ED3FDB" w14:textId="77777777" w:rsidR="009F570C" w:rsidRDefault="009F570C"/>
        </w:tc>
        <w:tc>
          <w:tcPr>
            <w:tcW w:w="720" w:type="dxa"/>
            <w:gridSpan w:val="2"/>
          </w:tcPr>
          <w:p w14:paraId="2DB7851C" w14:textId="77777777" w:rsidR="009F570C" w:rsidRDefault="009F570C"/>
        </w:tc>
        <w:tc>
          <w:tcPr>
            <w:tcW w:w="720" w:type="dxa"/>
          </w:tcPr>
          <w:p w14:paraId="747A40C3" w14:textId="77777777" w:rsidR="009F570C" w:rsidRDefault="009F570C"/>
        </w:tc>
        <w:tc>
          <w:tcPr>
            <w:tcW w:w="630" w:type="dxa"/>
          </w:tcPr>
          <w:p w14:paraId="11135E85" w14:textId="77777777" w:rsidR="009F570C" w:rsidRDefault="009F570C"/>
        </w:tc>
        <w:tc>
          <w:tcPr>
            <w:tcW w:w="630" w:type="dxa"/>
          </w:tcPr>
          <w:p w14:paraId="2F1DDA87" w14:textId="77777777" w:rsidR="009F570C" w:rsidRDefault="009F570C"/>
        </w:tc>
        <w:tc>
          <w:tcPr>
            <w:tcW w:w="630" w:type="dxa"/>
          </w:tcPr>
          <w:p w14:paraId="27552817" w14:textId="77777777" w:rsidR="009F570C" w:rsidRDefault="009F570C"/>
        </w:tc>
        <w:tc>
          <w:tcPr>
            <w:tcW w:w="630" w:type="dxa"/>
          </w:tcPr>
          <w:p w14:paraId="08EFB2EE" w14:textId="77777777" w:rsidR="009F570C" w:rsidRDefault="009F570C"/>
        </w:tc>
        <w:tc>
          <w:tcPr>
            <w:tcW w:w="540" w:type="dxa"/>
          </w:tcPr>
          <w:p w14:paraId="6EB00D41" w14:textId="77777777" w:rsidR="009F570C" w:rsidRDefault="009F570C"/>
        </w:tc>
        <w:tc>
          <w:tcPr>
            <w:tcW w:w="540" w:type="dxa"/>
          </w:tcPr>
          <w:p w14:paraId="72F96AAD" w14:textId="77777777" w:rsidR="009F570C" w:rsidRDefault="009F570C"/>
        </w:tc>
        <w:tc>
          <w:tcPr>
            <w:tcW w:w="481" w:type="dxa"/>
          </w:tcPr>
          <w:p w14:paraId="657E569F" w14:textId="77777777" w:rsidR="009F570C" w:rsidRDefault="009F570C"/>
        </w:tc>
        <w:tc>
          <w:tcPr>
            <w:tcW w:w="599" w:type="dxa"/>
          </w:tcPr>
          <w:p w14:paraId="3ACE01A1" w14:textId="77777777" w:rsidR="009F570C" w:rsidRDefault="009F570C"/>
        </w:tc>
        <w:tc>
          <w:tcPr>
            <w:tcW w:w="1615" w:type="dxa"/>
          </w:tcPr>
          <w:p w14:paraId="0C215E99" w14:textId="77777777" w:rsidR="009F570C" w:rsidRDefault="009F570C"/>
        </w:tc>
      </w:tr>
      <w:tr w:rsidR="000A2876" w14:paraId="4C709AD4" w14:textId="77777777" w:rsidTr="000A2876">
        <w:tc>
          <w:tcPr>
            <w:tcW w:w="5665" w:type="dxa"/>
          </w:tcPr>
          <w:p w14:paraId="0DD5413A" w14:textId="5A806349" w:rsidR="009F570C" w:rsidRDefault="00EA62FC">
            <w:r>
              <w:t>Verbalize that the count takes place with the e-kit when the e-kit is initially opened, and that unopened e-kits have a lock in place</w:t>
            </w:r>
          </w:p>
        </w:tc>
        <w:tc>
          <w:tcPr>
            <w:tcW w:w="990" w:type="dxa"/>
          </w:tcPr>
          <w:p w14:paraId="4933F40F" w14:textId="77777777" w:rsidR="009F570C" w:rsidRDefault="009F570C"/>
        </w:tc>
        <w:tc>
          <w:tcPr>
            <w:tcW w:w="720" w:type="dxa"/>
            <w:gridSpan w:val="2"/>
          </w:tcPr>
          <w:p w14:paraId="6926C0CF" w14:textId="77777777" w:rsidR="009F570C" w:rsidRDefault="009F570C"/>
        </w:tc>
        <w:tc>
          <w:tcPr>
            <w:tcW w:w="720" w:type="dxa"/>
          </w:tcPr>
          <w:p w14:paraId="0EBFAB7B" w14:textId="77777777" w:rsidR="009F570C" w:rsidRDefault="009F570C"/>
        </w:tc>
        <w:tc>
          <w:tcPr>
            <w:tcW w:w="630" w:type="dxa"/>
          </w:tcPr>
          <w:p w14:paraId="6A223ED6" w14:textId="77777777" w:rsidR="009F570C" w:rsidRDefault="009F570C"/>
        </w:tc>
        <w:tc>
          <w:tcPr>
            <w:tcW w:w="630" w:type="dxa"/>
          </w:tcPr>
          <w:p w14:paraId="3ED17793" w14:textId="77777777" w:rsidR="009F570C" w:rsidRDefault="009F570C"/>
        </w:tc>
        <w:tc>
          <w:tcPr>
            <w:tcW w:w="630" w:type="dxa"/>
          </w:tcPr>
          <w:p w14:paraId="04E52875" w14:textId="77777777" w:rsidR="009F570C" w:rsidRDefault="009F570C"/>
        </w:tc>
        <w:tc>
          <w:tcPr>
            <w:tcW w:w="630" w:type="dxa"/>
          </w:tcPr>
          <w:p w14:paraId="664DD31D" w14:textId="77777777" w:rsidR="009F570C" w:rsidRDefault="009F570C"/>
        </w:tc>
        <w:tc>
          <w:tcPr>
            <w:tcW w:w="540" w:type="dxa"/>
          </w:tcPr>
          <w:p w14:paraId="52A8EBBB" w14:textId="77777777" w:rsidR="009F570C" w:rsidRDefault="009F570C"/>
        </w:tc>
        <w:tc>
          <w:tcPr>
            <w:tcW w:w="540" w:type="dxa"/>
          </w:tcPr>
          <w:p w14:paraId="356849DD" w14:textId="77777777" w:rsidR="009F570C" w:rsidRDefault="009F570C"/>
        </w:tc>
        <w:tc>
          <w:tcPr>
            <w:tcW w:w="481" w:type="dxa"/>
          </w:tcPr>
          <w:p w14:paraId="7CE67075" w14:textId="77777777" w:rsidR="009F570C" w:rsidRDefault="009F570C"/>
        </w:tc>
        <w:tc>
          <w:tcPr>
            <w:tcW w:w="599" w:type="dxa"/>
          </w:tcPr>
          <w:p w14:paraId="2F753C27" w14:textId="77777777" w:rsidR="009F570C" w:rsidRDefault="009F570C"/>
        </w:tc>
        <w:tc>
          <w:tcPr>
            <w:tcW w:w="1615" w:type="dxa"/>
          </w:tcPr>
          <w:p w14:paraId="3F91838D" w14:textId="77777777" w:rsidR="009F570C" w:rsidRDefault="009F570C"/>
        </w:tc>
      </w:tr>
      <w:tr w:rsidR="00EA62FC" w14:paraId="3B1439C4" w14:textId="77777777" w:rsidTr="000A2876">
        <w:tc>
          <w:tcPr>
            <w:tcW w:w="5665" w:type="dxa"/>
          </w:tcPr>
          <w:p w14:paraId="28D03DEE" w14:textId="05253331" w:rsidR="00EA62FC" w:rsidRDefault="00EA62FC">
            <w:r>
              <w:t>Demonstrates/verbalizes that one the e-kit lock is opened the controlled substances are counted using the Long-Term Pharmacy form which is included in the kit, the controlled substances are counted, and the lock is replaced with a numbered lick, both nurses sign (initials then sign on the signature area). The Long-Term Pharmacy form confirming correct count and document the number on the lock</w:t>
            </w:r>
          </w:p>
        </w:tc>
        <w:tc>
          <w:tcPr>
            <w:tcW w:w="990" w:type="dxa"/>
          </w:tcPr>
          <w:p w14:paraId="57E49C24" w14:textId="77777777" w:rsidR="00EA62FC" w:rsidRDefault="00EA62FC"/>
        </w:tc>
        <w:tc>
          <w:tcPr>
            <w:tcW w:w="720" w:type="dxa"/>
            <w:gridSpan w:val="2"/>
          </w:tcPr>
          <w:p w14:paraId="7846F242" w14:textId="77777777" w:rsidR="00EA62FC" w:rsidRDefault="00EA62FC"/>
        </w:tc>
        <w:tc>
          <w:tcPr>
            <w:tcW w:w="720" w:type="dxa"/>
          </w:tcPr>
          <w:p w14:paraId="54C8BE5E" w14:textId="77777777" w:rsidR="00EA62FC" w:rsidRDefault="00EA62FC"/>
        </w:tc>
        <w:tc>
          <w:tcPr>
            <w:tcW w:w="630" w:type="dxa"/>
          </w:tcPr>
          <w:p w14:paraId="343C07AC" w14:textId="77777777" w:rsidR="00EA62FC" w:rsidRDefault="00EA62FC"/>
        </w:tc>
        <w:tc>
          <w:tcPr>
            <w:tcW w:w="630" w:type="dxa"/>
          </w:tcPr>
          <w:p w14:paraId="7DFF1E0F" w14:textId="77777777" w:rsidR="00EA62FC" w:rsidRDefault="00EA62FC"/>
        </w:tc>
        <w:tc>
          <w:tcPr>
            <w:tcW w:w="630" w:type="dxa"/>
          </w:tcPr>
          <w:p w14:paraId="3F3117B7" w14:textId="77777777" w:rsidR="00EA62FC" w:rsidRDefault="00EA62FC"/>
        </w:tc>
        <w:tc>
          <w:tcPr>
            <w:tcW w:w="630" w:type="dxa"/>
          </w:tcPr>
          <w:p w14:paraId="5967A178" w14:textId="77777777" w:rsidR="00EA62FC" w:rsidRDefault="00EA62FC"/>
        </w:tc>
        <w:tc>
          <w:tcPr>
            <w:tcW w:w="540" w:type="dxa"/>
          </w:tcPr>
          <w:p w14:paraId="77AA5833" w14:textId="77777777" w:rsidR="00EA62FC" w:rsidRDefault="00EA62FC"/>
        </w:tc>
        <w:tc>
          <w:tcPr>
            <w:tcW w:w="540" w:type="dxa"/>
          </w:tcPr>
          <w:p w14:paraId="5D069409" w14:textId="77777777" w:rsidR="00EA62FC" w:rsidRDefault="00EA62FC"/>
        </w:tc>
        <w:tc>
          <w:tcPr>
            <w:tcW w:w="481" w:type="dxa"/>
          </w:tcPr>
          <w:p w14:paraId="606A12AE" w14:textId="77777777" w:rsidR="00EA62FC" w:rsidRDefault="00EA62FC"/>
        </w:tc>
        <w:tc>
          <w:tcPr>
            <w:tcW w:w="599" w:type="dxa"/>
          </w:tcPr>
          <w:p w14:paraId="605B8F40" w14:textId="77777777" w:rsidR="00EA62FC" w:rsidRDefault="00EA62FC"/>
        </w:tc>
        <w:tc>
          <w:tcPr>
            <w:tcW w:w="1615" w:type="dxa"/>
          </w:tcPr>
          <w:p w14:paraId="339375A0" w14:textId="77777777" w:rsidR="00EA62FC" w:rsidRDefault="00EA62FC"/>
        </w:tc>
      </w:tr>
    </w:tbl>
    <w:p w14:paraId="6933C9EB" w14:textId="77777777" w:rsidR="004B29CD" w:rsidRDefault="004B29CD"/>
    <w:p w14:paraId="336DECFD" w14:textId="1B296441" w:rsidR="00935970" w:rsidRPr="00935970" w:rsidRDefault="00EA62FC">
      <w:pPr>
        <w:rPr>
          <w:b/>
          <w:bCs/>
        </w:rPr>
      </w:pPr>
      <w:r>
        <w:rPr>
          <w:b/>
          <w:bCs/>
        </w:rPr>
        <w:t>Summary Assessment Findings:</w:t>
      </w:r>
      <w:r w:rsidR="00935970">
        <w:rPr>
          <w:b/>
          <w:bCs/>
        </w:rPr>
        <w:tab/>
      </w:r>
      <w:r w:rsidR="00935970">
        <w:rPr>
          <w:b/>
          <w:bCs/>
        </w:rPr>
        <w:tab/>
      </w:r>
      <w:r w:rsidR="00935970">
        <w:rPr>
          <w:b/>
          <w:bCs/>
        </w:rPr>
        <w:tab/>
      </w:r>
      <w:r w:rsidR="00935970">
        <w:rPr>
          <w:b/>
          <w:bCs/>
        </w:rPr>
        <w:tab/>
      </w:r>
      <w:r w:rsidR="00935970">
        <w:rPr>
          <w:b/>
          <w:bCs/>
        </w:rPr>
        <w:tab/>
      </w:r>
      <w:r w:rsidR="00935970">
        <w:rPr>
          <w:b/>
          <w:bCs/>
        </w:rPr>
        <w:tab/>
      </w:r>
      <w:r w:rsidR="00935970">
        <w:rPr>
          <w:b/>
          <w:bCs/>
        </w:rPr>
        <w:tab/>
      </w:r>
      <w:r w:rsidR="00935970">
        <w:rPr>
          <w:b/>
          <w:bCs/>
        </w:rPr>
        <w:tab/>
        <w:t>*Method of Assessment Legend</w:t>
      </w:r>
    </w:p>
    <w:p w14:paraId="54FE0568" w14:textId="13153FDE" w:rsidR="00EA62FC" w:rsidRDefault="00935970">
      <w:proofErr w:type="gramStart"/>
      <w:r>
        <w:rPr>
          <w:b/>
          <w:bCs/>
        </w:rPr>
        <w:t xml:space="preserve">□  </w:t>
      </w:r>
      <w:r>
        <w:t>Knowledge</w:t>
      </w:r>
      <w:proofErr w:type="gramEnd"/>
      <w:r>
        <w:t>/skill level satisfactory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1) Review credentials/experience</w:t>
      </w:r>
    </w:p>
    <w:p w14:paraId="26964BAC" w14:textId="7488B857" w:rsidR="00935970" w:rsidRDefault="00935970">
      <w:proofErr w:type="gramStart"/>
      <w:r>
        <w:t>□  Knowledge</w:t>
      </w:r>
      <w:proofErr w:type="gramEnd"/>
      <w:r>
        <w:t>/skill level needs improvement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2) Review Cont. Ed./In-services</w:t>
      </w:r>
    </w:p>
    <w:p w14:paraId="5F713620" w14:textId="12FBBD00" w:rsidR="00935970" w:rsidRDefault="00935970">
      <w:r>
        <w:t>Specify plan to promote level of competency: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3) Observation of Performance</w:t>
      </w:r>
    </w:p>
    <w:p w14:paraId="566F7AEE" w14:textId="45E82651" w:rsidR="00935970" w:rsidRDefault="00935970">
      <w:r>
        <w:t>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4) Verbal Review</w:t>
      </w:r>
    </w:p>
    <w:p w14:paraId="2F2B899A" w14:textId="08AA13D6" w:rsidR="00935970" w:rsidRDefault="00935970">
      <w:r>
        <w:t>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5) Record Review</w:t>
      </w:r>
    </w:p>
    <w:p w14:paraId="7F2E9C6F" w14:textId="654E215E" w:rsidR="00935970" w:rsidRDefault="00935970">
      <w:r>
        <w:t xml:space="preserve"> Competency reevaluation in: _____6</w:t>
      </w:r>
      <w:proofErr w:type="gramStart"/>
      <w:r>
        <w:t>mos  _</w:t>
      </w:r>
      <w:proofErr w:type="gramEnd"/>
      <w:r>
        <w:t>_____1 year ________other</w:t>
      </w:r>
      <w:r>
        <w:tab/>
      </w:r>
      <w:r>
        <w:tab/>
      </w:r>
      <w:r>
        <w:tab/>
      </w:r>
      <w:r>
        <w:tab/>
        <w:t>6) Post Test</w:t>
      </w:r>
    </w:p>
    <w:p w14:paraId="4F606716" w14:textId="03FBBB38" w:rsidR="00935970" w:rsidRDefault="009359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7) Team Mts/Case</w:t>
      </w:r>
    </w:p>
    <w:p w14:paraId="141C5F22" w14:textId="1E1C3982" w:rsidR="00935970" w:rsidRDefault="009359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8) Yearly Performance</w:t>
      </w:r>
    </w:p>
    <w:p w14:paraId="3D85A697" w14:textId="49126203" w:rsidR="00935970" w:rsidRDefault="009359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9) Review of Self Study</w:t>
      </w:r>
    </w:p>
    <w:p w14:paraId="7A606FBF" w14:textId="0219B104" w:rsidR="00935970" w:rsidRPr="00935970" w:rsidRDefault="009359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10) Other (specify)</w:t>
      </w:r>
    </w:p>
    <w:sectPr w:rsidR="00935970" w:rsidRPr="00935970" w:rsidSect="009F570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0C"/>
    <w:rsid w:val="000A2876"/>
    <w:rsid w:val="004B29CD"/>
    <w:rsid w:val="007C4C7B"/>
    <w:rsid w:val="00935970"/>
    <w:rsid w:val="009F570C"/>
    <w:rsid w:val="00BD70BD"/>
    <w:rsid w:val="00EA62FC"/>
    <w:rsid w:val="00F7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BA99D"/>
  <w15:chartTrackingRefBased/>
  <w15:docId w15:val="{DE12B6CF-86F8-4D26-9337-48B0DD17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7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7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7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7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7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7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7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7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7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7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7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7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7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7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7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7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7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7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7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7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7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7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7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7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7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5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McKinnon, Leandrea</dc:creator>
  <cp:keywords/>
  <dc:description/>
  <cp:lastModifiedBy>McKinnon, Leandrea</cp:lastModifiedBy>
  <cp:revision>1</cp:revision>
  <dcterms:created xsi:type="dcterms:W3CDTF">2024-04-29T15:23:00Z</dcterms:created>
  <dcterms:modified xsi:type="dcterms:W3CDTF">2024-04-29T17:10:00Z</dcterms:modified>
</cp:coreProperties>
</file>